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rPr>
      </w:pPr>
      <w:r>
        <w:rPr>
          <w:rFonts w:hint="eastAsia"/>
          <w:b/>
          <w:sz w:val="30"/>
          <w:szCs w:val="30"/>
        </w:rPr>
        <w:pict>
          <v:shape id="_x0000_s1025" o:spid="_x0000_s1025" o:spt="75" type="#_x0000_t75" style="position:absolute;left:0pt;margin-left:940pt;margin-top:992pt;height:39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30"/>
          <w:szCs w:val="30"/>
        </w:rPr>
        <w:t>会泽县茚旺高级中学2019年春季学期期中考试</w:t>
      </w:r>
    </w:p>
    <w:p>
      <w:pPr>
        <w:jc w:val="center"/>
        <w:rPr>
          <w:rFonts w:hint="eastAsia"/>
          <w:b/>
          <w:sz w:val="30"/>
          <w:szCs w:val="30"/>
        </w:rPr>
      </w:pPr>
      <w:r>
        <w:rPr>
          <w:rFonts w:hint="eastAsia"/>
          <w:b/>
          <w:sz w:val="30"/>
          <w:szCs w:val="30"/>
        </w:rPr>
        <w:t>高二地理</w:t>
      </w:r>
    </w:p>
    <w:p>
      <w:pPr>
        <w:rPr>
          <w:rFonts w:hint="eastAsia"/>
          <w:b/>
        </w:rPr>
      </w:pPr>
      <w:r>
        <w:rPr>
          <w:rFonts w:hint="eastAsia"/>
          <w:b/>
        </w:rPr>
        <w:t>一、选择题:本题共30小题,每小题1.5分，共£5分。在每小题给出的四个选项中，只有一个选项是符合题目要求的。</w:t>
      </w:r>
    </w:p>
    <w:p>
      <w:pPr>
        <w:rPr>
          <w:rFonts w:ascii="楷体" w:hAnsi="楷体" w:eastAsia="楷体"/>
        </w:rPr>
      </w:pPr>
      <w:r>
        <w:rPr>
          <w:rFonts w:hint="eastAsia" w:ascii="楷体" w:hAnsi="楷体" w:eastAsia="楷体"/>
        </w:rPr>
        <w:drawing>
          <wp:anchor distT="0" distB="0" distL="114300" distR="114300" simplePos="0" relativeHeight="251659264" behindDoc="1" locked="0" layoutInCell="1" allowOverlap="1">
            <wp:simplePos x="0" y="0"/>
            <wp:positionH relativeFrom="column">
              <wp:posOffset>3429000</wp:posOffset>
            </wp:positionH>
            <wp:positionV relativeFrom="paragraph">
              <wp:posOffset>440055</wp:posOffset>
            </wp:positionV>
            <wp:extent cx="1333500" cy="1657350"/>
            <wp:effectExtent l="19050" t="0" r="0" b="0"/>
            <wp:wrapNone/>
            <wp:docPr id="1" name="图片 1" descr="C:\Users\lenovo\Desktop\微信截图_201906061129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Desktop\微信截图_20190606112911.png"/>
                    <pic:cNvPicPr>
                      <a:picLocks noChangeAspect="1" noChangeArrowheads="1"/>
                    </pic:cNvPicPr>
                  </pic:nvPicPr>
                  <pic:blipFill>
                    <a:blip r:embed="rId5" cstate="print"/>
                    <a:srcRect/>
                    <a:stretch>
                      <a:fillRect/>
                    </a:stretch>
                  </pic:blipFill>
                  <pic:spPr>
                    <a:xfrm>
                      <a:off x="0" y="0"/>
                      <a:ext cx="1333500" cy="1657350"/>
                    </a:xfrm>
                    <a:prstGeom prst="rect">
                      <a:avLst/>
                    </a:prstGeom>
                    <a:noFill/>
                    <a:ln w="9525">
                      <a:noFill/>
                      <a:miter lim="800000"/>
                      <a:headEnd/>
                      <a:tailEnd/>
                    </a:ln>
                  </pic:spPr>
                </pic:pic>
              </a:graphicData>
            </a:graphic>
          </wp:anchor>
        </w:drawing>
      </w:r>
      <w:r>
        <w:rPr>
          <w:rFonts w:hint="eastAsia" w:ascii="楷体" w:hAnsi="楷体" w:eastAsia="楷体"/>
        </w:rPr>
        <w:t xml:space="preserve">   2017年2月23日，美国国家航空航天局（NASA）与比利时天文学家团队宣布：在距离地球39光年的“Trappist—1”恒星系统的七颗行星中，有三颗位于“宜居带”。右图为“Trappist—1”天体系统示意图。据此完成</w:t>
      </w:r>
      <w:r>
        <w:rPr>
          <w:rFonts w:ascii="楷体" w:hAnsi="楷体" w:eastAsia="楷体"/>
        </w:rPr>
        <w:t>1</w:t>
      </w:r>
      <w:r>
        <w:rPr>
          <w:rFonts w:hint="eastAsia" w:ascii="楷体" w:hAnsi="MS Mincho" w:eastAsia="MS Mincho" w:cs="MS Mincho"/>
        </w:rPr>
        <w:t>〜</w:t>
      </w:r>
      <w:r>
        <w:rPr>
          <w:rFonts w:ascii="楷体" w:hAnsi="楷体" w:eastAsia="楷体"/>
        </w:rPr>
        <w:t>2</w:t>
      </w:r>
      <w:r>
        <w:rPr>
          <w:rFonts w:hint="eastAsia" w:ascii="楷体" w:hAnsi="楷体" w:eastAsia="楷体"/>
        </w:rPr>
        <w:t>题。</w:t>
      </w:r>
    </w:p>
    <w:p>
      <w:pPr>
        <w:rPr>
          <w:rFonts w:hint="eastAsia"/>
        </w:rPr>
      </w:pPr>
      <w:r>
        <w:rPr>
          <w:rFonts w:hint="eastAsia"/>
        </w:rPr>
        <w:t>1.</w:t>
      </w:r>
      <w:r>
        <w:rPr>
          <w:rFonts w:hint="eastAsia"/>
        </w:rPr>
        <w:tab/>
      </w:r>
      <w:r>
        <w:rPr>
          <w:rFonts w:hint="eastAsia"/>
        </w:rPr>
        <w:t>图中所示天体系统的级别高于</w:t>
      </w:r>
    </w:p>
    <w:p>
      <w:pPr>
        <w:rPr>
          <w:rFonts w:hint="eastAsia"/>
        </w:rPr>
      </w:pPr>
      <w:r>
        <w:rPr>
          <w:rFonts w:hint="eastAsia"/>
        </w:rPr>
        <w:t>A. 地月系</w:t>
      </w:r>
    </w:p>
    <w:p>
      <w:pPr>
        <w:rPr>
          <w:rFonts w:hint="eastAsia"/>
        </w:rPr>
      </w:pPr>
      <w:r>
        <w:rPr>
          <w:rFonts w:hint="eastAsia"/>
        </w:rPr>
        <w:t>B 太阳系</w:t>
      </w:r>
    </w:p>
    <w:p>
      <w:pPr>
        <w:rPr>
          <w:rFonts w:hint="eastAsia"/>
        </w:rPr>
      </w:pPr>
      <w:r>
        <w:rPr>
          <w:rFonts w:hint="eastAsia"/>
        </w:rPr>
        <w:t>C.</w:t>
      </w:r>
      <w:r>
        <w:rPr>
          <w:rFonts w:hint="eastAsia"/>
        </w:rPr>
        <w:tab/>
      </w:r>
      <w:r>
        <w:rPr>
          <w:rFonts w:hint="eastAsia"/>
        </w:rPr>
        <w:t>银河系</w:t>
      </w:r>
    </w:p>
    <w:p>
      <w:pPr>
        <w:rPr>
          <w:rFonts w:hint="eastAsia"/>
        </w:rPr>
      </w:pPr>
      <w:r>
        <w:rPr>
          <w:rFonts w:hint="eastAsia"/>
        </w:rPr>
        <w:t>D.</w:t>
      </w:r>
      <w:r>
        <w:rPr>
          <w:rFonts w:hint="eastAsia"/>
        </w:rPr>
        <w:tab/>
      </w:r>
      <w:r>
        <w:rPr>
          <w:rFonts w:hint="eastAsia"/>
        </w:rPr>
        <w:t>河外星系</w:t>
      </w:r>
    </w:p>
    <w:p>
      <w:pPr>
        <w:rPr>
          <w:rFonts w:hint="eastAsia"/>
        </w:rPr>
      </w:pPr>
      <w:r>
        <w:rPr>
          <w:rFonts w:hint="eastAsia"/>
        </w:rPr>
        <w:t>2.</w:t>
      </w:r>
      <w:r>
        <w:rPr>
          <w:rFonts w:hint="eastAsia"/>
        </w:rPr>
        <w:tab/>
      </w:r>
      <w:r>
        <w:rPr>
          <w:rFonts w:hint="eastAsia"/>
        </w:rPr>
        <w:t>“宜居带”内存在生命的主要影响因素是</w:t>
      </w:r>
    </w:p>
    <w:p>
      <w:pPr>
        <w:rPr>
          <w:rFonts w:hint="eastAsia"/>
        </w:rPr>
      </w:pPr>
      <w:r>
        <w:rPr>
          <w:rFonts w:hint="eastAsia"/>
        </w:rPr>
        <w:t>A.大气成分</w:t>
      </w:r>
      <w:r>
        <w:rPr>
          <w:rFonts w:hint="eastAsia"/>
        </w:rPr>
        <w:tab/>
      </w:r>
      <w:r>
        <w:rPr>
          <w:rFonts w:hint="eastAsia"/>
        </w:rPr>
        <w:t>B恒星质量</w:t>
      </w:r>
    </w:p>
    <w:p>
      <w:pPr>
        <w:rPr>
          <w:rFonts w:hint="eastAsia"/>
        </w:rPr>
      </w:pPr>
      <w:r>
        <w:rPr>
          <w:rFonts w:hint="eastAsia"/>
        </w:rPr>
        <w:t>C.温度条件</w:t>
      </w:r>
      <w:r>
        <w:rPr>
          <w:rFonts w:hint="eastAsia"/>
        </w:rPr>
        <w:tab/>
      </w:r>
      <w:r>
        <w:rPr>
          <w:rFonts w:hint="eastAsia"/>
        </w:rPr>
        <w:t>D.行星体积</w:t>
      </w:r>
    </w:p>
    <w:p>
      <w:pPr>
        <w:rPr>
          <w:rFonts w:hint="eastAsia" w:ascii="楷体" w:hAnsi="楷体" w:eastAsia="楷体"/>
        </w:rPr>
      </w:pPr>
      <w:r>
        <w:rPr>
          <w:rFonts w:hint="eastAsia" w:ascii="楷体" w:hAnsi="楷体" w:eastAsia="楷体"/>
        </w:rPr>
        <w:t xml:space="preserve">   当地时间2018年11月29日20时05分，国家主席习近平乘坐的专机抵达阿根廷首</w:t>
      </w:r>
    </w:p>
    <w:p>
      <w:pPr>
        <w:rPr>
          <w:rFonts w:ascii="楷体" w:hAnsi="楷体" w:eastAsia="楷体"/>
        </w:rPr>
      </w:pPr>
      <w:r>
        <w:rPr>
          <w:rFonts w:hint="eastAsia" w:ascii="楷体" w:hAnsi="楷体" w:eastAsia="楷体"/>
        </w:rPr>
        <w:t>都——布宜诺斯艾利斯的埃塞伊萨国际机场（西四区），出席11月30日至12月1日在此举行的二十国集团领导人第十三次峰会。据此完成</w:t>
      </w:r>
      <w:r>
        <w:rPr>
          <w:rFonts w:ascii="楷体" w:hAnsi="楷体" w:eastAsia="楷体"/>
        </w:rPr>
        <w:t>3</w:t>
      </w:r>
      <w:r>
        <w:rPr>
          <w:rFonts w:hint="eastAsia" w:ascii="楷体" w:hAnsi="MS Mincho" w:eastAsia="MS Mincho" w:cs="MS Mincho"/>
        </w:rPr>
        <w:t>〜</w:t>
      </w:r>
      <w:r>
        <w:rPr>
          <w:rFonts w:ascii="楷体" w:hAnsi="楷体" w:eastAsia="楷体"/>
        </w:rPr>
        <w:t>4</w:t>
      </w:r>
      <w:r>
        <w:rPr>
          <w:rFonts w:hint="eastAsia" w:ascii="楷体" w:hAnsi="楷体" w:eastAsia="楷体"/>
        </w:rPr>
        <w:t>题。</w:t>
      </w:r>
    </w:p>
    <w:p>
      <w:pPr>
        <w:rPr>
          <w:rFonts w:hint="eastAsia"/>
        </w:rPr>
      </w:pPr>
      <w:r>
        <w:rPr>
          <w:rFonts w:hint="eastAsia"/>
        </w:rPr>
        <w:t>3.</w:t>
      </w:r>
      <w:r>
        <w:rPr>
          <w:rFonts w:hint="eastAsia"/>
        </w:rPr>
        <w:tab/>
      </w:r>
      <w:r>
        <w:rPr>
          <w:rFonts w:hint="eastAsia"/>
        </w:rPr>
        <w:t>专机抵达埃塞伊萨国际机场时，下列城市即将迎来日出的是</w:t>
      </w:r>
    </w:p>
    <w:p>
      <w:pPr>
        <w:rPr>
          <w:rFonts w:hint="eastAsia"/>
        </w:rPr>
      </w:pPr>
      <w:r>
        <w:rPr>
          <w:rFonts w:hint="eastAsia"/>
        </w:rPr>
        <w:t>A.洛杉矶（西八区）</w:t>
      </w:r>
      <w:r>
        <w:rPr>
          <w:rFonts w:hint="eastAsia"/>
        </w:rPr>
        <w:tab/>
      </w:r>
      <w:r>
        <w:rPr>
          <w:rFonts w:hint="eastAsia"/>
        </w:rPr>
        <w:t>B.巴西利亚（西三区）</w:t>
      </w:r>
    </w:p>
    <w:p>
      <w:pPr>
        <w:rPr>
          <w:rFonts w:hint="eastAsia"/>
        </w:rPr>
      </w:pPr>
      <w:r>
        <w:rPr>
          <w:rFonts w:hint="eastAsia"/>
        </w:rPr>
        <w:t>C.卡拉奇（东四区）</w:t>
      </w:r>
      <w:r>
        <w:rPr>
          <w:rFonts w:hint="eastAsia"/>
        </w:rPr>
        <w:tab/>
      </w:r>
      <w:r>
        <w:rPr>
          <w:rFonts w:hint="eastAsia"/>
        </w:rPr>
        <w:t>D.达卡（东六区）</w:t>
      </w:r>
    </w:p>
    <w:p>
      <w:pPr>
        <w:rPr>
          <w:rFonts w:hint="eastAsia"/>
        </w:rPr>
      </w:pPr>
      <w:r>
        <w:rPr>
          <w:rFonts w:hint="eastAsia"/>
        </w:rPr>
        <w:t>4.</w:t>
      </w:r>
      <w:r>
        <w:rPr>
          <w:rFonts w:hint="eastAsia"/>
        </w:rPr>
        <w:tab/>
      </w:r>
      <w:r>
        <w:rPr>
          <w:rFonts w:hint="eastAsia"/>
        </w:rPr>
        <w:t>二十国集团领导人第十三次峰会期间,我国西南地区及印度一带盛行</w:t>
      </w:r>
    </w:p>
    <w:p>
      <w:pPr>
        <w:rPr>
          <w:rFonts w:hint="eastAsia"/>
        </w:rPr>
      </w:pPr>
      <w:r>
        <w:rPr>
          <w:rFonts w:hint="eastAsia"/>
        </w:rPr>
        <w:t>A.西北风</w:t>
      </w:r>
      <w:r>
        <w:rPr>
          <w:rFonts w:hint="eastAsia"/>
        </w:rPr>
        <w:tab/>
      </w:r>
      <w:r>
        <w:rPr>
          <w:rFonts w:hint="eastAsia"/>
        </w:rPr>
        <w:t>B西南风</w:t>
      </w:r>
      <w:r>
        <w:rPr>
          <w:rFonts w:hint="eastAsia"/>
        </w:rPr>
        <w:tab/>
      </w:r>
      <w:r>
        <w:rPr>
          <w:rFonts w:hint="eastAsia"/>
        </w:rPr>
        <w:t>C.东北风</w:t>
      </w:r>
      <w:r>
        <w:rPr>
          <w:rFonts w:hint="eastAsia"/>
        </w:rPr>
        <w:tab/>
      </w:r>
      <w:r>
        <w:rPr>
          <w:rFonts w:hint="eastAsia"/>
        </w:rPr>
        <w:t>D.东南风</w:t>
      </w:r>
    </w:p>
    <w:p>
      <w:pPr>
        <w:ind w:firstLine="315" w:firstLineChars="150"/>
        <w:rPr>
          <w:rFonts w:hint="eastAsia" w:ascii="楷体" w:hAnsi="楷体" w:eastAsia="楷体"/>
        </w:rPr>
      </w:pPr>
      <w:r>
        <w:rPr>
          <w:rFonts w:hint="eastAsia" w:ascii="楷体" w:hAnsi="楷体" w:eastAsia="楷体"/>
        </w:rPr>
        <w:t>夏威夷海边的细沙中可以找到很多软体动物的外壳残骸和火山熔岩迅速冷却形成的黑曜</w:t>
      </w:r>
    </w:p>
    <w:p>
      <w:pPr>
        <w:rPr>
          <w:rFonts w:ascii="楷体" w:hAnsi="楷体" w:eastAsia="楷体"/>
        </w:rPr>
      </w:pPr>
      <w:r>
        <w:rPr>
          <w:rFonts w:hint="eastAsia" w:ascii="楷体" w:hAnsi="楷体" w:eastAsia="楷体"/>
        </w:rPr>
        <w:t>石，这些不同来历的碎屑组合在一起</w:t>
      </w:r>
      <w:r>
        <w:rPr>
          <w:rFonts w:ascii="楷体" w:hAnsi="楷体" w:eastAsia="楷体"/>
        </w:rPr>
        <w:t>,</w:t>
      </w:r>
      <w:r>
        <w:rPr>
          <w:rFonts w:hint="eastAsia" w:ascii="楷体" w:hAnsi="楷体" w:eastAsia="楷体"/>
        </w:rPr>
        <w:t>被打磨得形态各异。据此结合所学知识，完成</w:t>
      </w:r>
      <w:r>
        <w:rPr>
          <w:rFonts w:ascii="楷体" w:hAnsi="楷体" w:eastAsia="楷体"/>
        </w:rPr>
        <w:t>5</w:t>
      </w:r>
      <w:r>
        <w:rPr>
          <w:rFonts w:hint="eastAsia" w:ascii="楷体" w:hAnsi="MS Mincho" w:eastAsia="MS Mincho" w:cs="MS Mincho"/>
        </w:rPr>
        <w:t>〜</w:t>
      </w:r>
      <w:r>
        <w:rPr>
          <w:rFonts w:ascii="楷体" w:hAnsi="楷体" w:eastAsia="楷体"/>
        </w:rPr>
        <w:t>6</w:t>
      </w:r>
      <w:r>
        <w:rPr>
          <w:rFonts w:hint="eastAsia" w:ascii="楷体" w:hAnsi="楷体" w:eastAsia="楷体"/>
        </w:rPr>
        <w:t>题。</w:t>
      </w:r>
    </w:p>
    <w:p>
      <w:pPr>
        <w:rPr>
          <w:rFonts w:hint="eastAsia"/>
        </w:rPr>
      </w:pPr>
      <w:r>
        <w:rPr>
          <w:rFonts w:hint="eastAsia"/>
        </w:rPr>
        <w:t>5.</w:t>
      </w:r>
      <w:r>
        <w:rPr>
          <w:rFonts w:hint="eastAsia"/>
        </w:rPr>
        <w:tab/>
      </w:r>
      <w:r>
        <w:rPr>
          <w:rFonts w:hint="eastAsia"/>
        </w:rPr>
        <w:t>下列岩石与黑曜石所属岩石类型一致的是</w:t>
      </w:r>
    </w:p>
    <w:p>
      <w:pPr>
        <w:rPr>
          <w:rFonts w:hint="eastAsia"/>
        </w:rPr>
      </w:pPr>
      <w:r>
        <w:rPr>
          <w:rFonts w:hint="eastAsia"/>
        </w:rPr>
        <w:t>A.石灰岩</w:t>
      </w:r>
      <w:r>
        <w:rPr>
          <w:rFonts w:hint="eastAsia"/>
        </w:rPr>
        <w:tab/>
      </w:r>
      <w:r>
        <w:rPr>
          <w:rFonts w:hint="eastAsia"/>
        </w:rPr>
        <w:t>B花岗岩</w:t>
      </w:r>
      <w:r>
        <w:rPr>
          <w:rFonts w:hint="eastAsia"/>
        </w:rPr>
        <w:tab/>
      </w:r>
      <w:r>
        <w:rPr>
          <w:rFonts w:hint="eastAsia"/>
        </w:rPr>
        <w:t>C.玄武岩</w:t>
      </w:r>
      <w:r>
        <w:rPr>
          <w:rFonts w:hint="eastAsia"/>
        </w:rPr>
        <w:tab/>
      </w:r>
      <w:r>
        <w:rPr>
          <w:rFonts w:hint="eastAsia"/>
        </w:rPr>
        <w:t>D.板岩</w:t>
      </w:r>
    </w:p>
    <w:p>
      <w:pPr>
        <w:rPr>
          <w:rFonts w:hint="eastAsia"/>
        </w:rPr>
      </w:pPr>
      <w:r>
        <w:rPr>
          <w:rFonts w:hint="eastAsia"/>
        </w:rPr>
        <w:t>6.</w:t>
      </w:r>
      <w:r>
        <w:rPr>
          <w:rFonts w:hint="eastAsia"/>
        </w:rPr>
        <w:tab/>
      </w:r>
      <w:r>
        <w:rPr>
          <w:rFonts w:hint="eastAsia"/>
        </w:rPr>
        <w:t>动物残骸与黑曜石被打磨得形态各异的主要外力作用是</w:t>
      </w:r>
    </w:p>
    <w:p>
      <w:pPr>
        <w:rPr>
          <w:rFonts w:hint="eastAsia"/>
        </w:rPr>
      </w:pPr>
      <w:r>
        <w:rPr>
          <w:rFonts w:hint="eastAsia"/>
        </w:rPr>
        <w:t>A.变质作用</w:t>
      </w:r>
      <w:r>
        <w:rPr>
          <w:rFonts w:hint="eastAsia"/>
        </w:rPr>
        <w:tab/>
      </w:r>
      <w:r>
        <w:rPr>
          <w:rFonts w:hint="eastAsia"/>
        </w:rPr>
        <w:t>B沉积作用</w:t>
      </w:r>
      <w:r>
        <w:rPr>
          <w:rFonts w:hint="eastAsia"/>
        </w:rPr>
        <w:tab/>
      </w:r>
      <w:r>
        <w:rPr>
          <w:rFonts w:hint="eastAsia"/>
        </w:rPr>
        <w:t>C.地壳运动</w:t>
      </w:r>
      <w:r>
        <w:rPr>
          <w:rFonts w:hint="eastAsia"/>
        </w:rPr>
        <w:tab/>
      </w:r>
      <w:r>
        <w:rPr>
          <w:rFonts w:hint="eastAsia"/>
        </w:rPr>
        <w:t xml:space="preserve">D.侵蚀作用 </w:t>
      </w:r>
    </w:p>
    <w:p>
      <w:pPr>
        <w:ind w:firstLine="210" w:firstLineChars="100"/>
        <w:rPr>
          <w:rFonts w:ascii="楷体" w:hAnsi="楷体" w:eastAsia="楷体"/>
        </w:rPr>
      </w:pPr>
      <w:r>
        <w:rPr>
          <w:rFonts w:hint="eastAsia" w:ascii="楷体" w:hAnsi="楷体" w:eastAsia="楷体"/>
        </w:rPr>
        <w:t>下表示意我国西北某地区</w:t>
      </w:r>
      <w:r>
        <w:rPr>
          <w:rFonts w:ascii="楷体" w:hAnsi="楷体" w:eastAsia="楷体"/>
        </w:rPr>
        <w:t>2018</w:t>
      </w:r>
      <w:r>
        <w:rPr>
          <w:rFonts w:hint="eastAsia" w:ascii="楷体" w:hAnsi="楷体" w:eastAsia="楷体"/>
        </w:rPr>
        <w:t>年</w:t>
      </w:r>
      <w:r>
        <w:rPr>
          <w:rFonts w:ascii="楷体" w:hAnsi="楷体" w:eastAsia="楷体"/>
        </w:rPr>
        <w:t>4</w:t>
      </w:r>
      <w:r>
        <w:rPr>
          <w:rFonts w:hint="eastAsia" w:ascii="楷体" w:hAnsi="楷体" w:eastAsia="楷体"/>
        </w:rPr>
        <w:t>月某日</w:t>
      </w:r>
      <w:r>
        <w:rPr>
          <w:rFonts w:ascii="楷体" w:hAnsi="楷体" w:eastAsia="楷体"/>
        </w:rPr>
        <w:t>14</w:t>
      </w:r>
      <w:r>
        <w:rPr>
          <w:rFonts w:hint="eastAsia" w:ascii="楷体" w:hAnsi="MS Mincho" w:eastAsia="MS Mincho" w:cs="MS Mincho"/>
        </w:rPr>
        <w:t>〜</w:t>
      </w:r>
      <w:r>
        <w:rPr>
          <w:rFonts w:ascii="楷体" w:hAnsi="楷体" w:eastAsia="楷体"/>
        </w:rPr>
        <w:t>24</w:t>
      </w:r>
      <w:r>
        <w:rPr>
          <w:rFonts w:hint="eastAsia" w:ascii="楷体" w:hAnsi="楷体" w:eastAsia="楷体"/>
        </w:rPr>
        <w:t>时气温和气压的变化情况。据此完成</w:t>
      </w:r>
    </w:p>
    <w:p>
      <w:pPr>
        <w:rPr>
          <w:rFonts w:hint="eastAsia" w:ascii="楷体" w:hAnsi="楷体" w:eastAsia="楷体"/>
        </w:rPr>
      </w:pPr>
      <w:r>
        <w:rPr>
          <w:rFonts w:ascii="楷体" w:hAnsi="楷体" w:eastAsia="楷体"/>
        </w:rPr>
        <w:t>7</w:t>
      </w:r>
      <w:r>
        <w:rPr>
          <w:rFonts w:hint="eastAsia" w:ascii="楷体" w:hAnsi="MS Mincho" w:eastAsia="MS Mincho" w:cs="MS Mincho"/>
        </w:rPr>
        <w:t>〜</w:t>
      </w:r>
      <w:r>
        <w:rPr>
          <w:rFonts w:ascii="楷体" w:hAnsi="楷体" w:eastAsia="楷体"/>
        </w:rPr>
        <w:t>8</w:t>
      </w:r>
      <w:r>
        <w:rPr>
          <w:rFonts w:hint="eastAsia" w:ascii="楷体" w:hAnsi="楷体" w:eastAsia="楷体"/>
        </w:rPr>
        <w:t>题。</w:t>
      </w:r>
    </w:p>
    <w:p>
      <w:pPr>
        <w:rPr>
          <w:rFonts w:hint="eastAsia"/>
        </w:rPr>
      </w:pPr>
      <w:r>
        <w:drawing>
          <wp:inline distT="0" distB="0" distL="0" distR="0">
            <wp:extent cx="5274310" cy="819150"/>
            <wp:effectExtent l="19050" t="0" r="2540" b="0"/>
            <wp:docPr id="2" name="图片 2" descr="C:\Users\lenovo\Desktop\微信截图_201906061129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Desktop\微信截图_20190606112922.png"/>
                    <pic:cNvPicPr>
                      <a:picLocks noChangeAspect="1" noChangeArrowheads="1"/>
                    </pic:cNvPicPr>
                  </pic:nvPicPr>
                  <pic:blipFill>
                    <a:blip r:embed="rId6" cstate="print"/>
                    <a:srcRect/>
                    <a:stretch>
                      <a:fillRect/>
                    </a:stretch>
                  </pic:blipFill>
                  <pic:spPr>
                    <a:xfrm>
                      <a:off x="0" y="0"/>
                      <a:ext cx="5274310" cy="819402"/>
                    </a:xfrm>
                    <a:prstGeom prst="rect">
                      <a:avLst/>
                    </a:prstGeom>
                    <a:noFill/>
                    <a:ln w="9525">
                      <a:noFill/>
                      <a:miter lim="800000"/>
                      <a:headEnd/>
                      <a:tailEnd/>
                    </a:ln>
                  </pic:spPr>
                </pic:pic>
              </a:graphicData>
            </a:graphic>
          </wp:inline>
        </w:drawing>
      </w:r>
    </w:p>
    <w:p>
      <w:pPr>
        <w:rPr>
          <w:rFonts w:hint="eastAsia"/>
        </w:rPr>
      </w:pPr>
      <w:r>
        <w:rPr>
          <w:rFonts w:hint="eastAsia"/>
        </w:rPr>
        <w:t>7.材料反映的天气系统过境时间最有可能是</w:t>
      </w:r>
    </w:p>
    <w:p>
      <w:pPr>
        <w:rPr>
          <w:rFonts w:hint="eastAsia"/>
        </w:rPr>
      </w:pPr>
      <w:r>
        <w:rPr>
          <w:rFonts w:hint="eastAsia"/>
        </w:rPr>
        <w:t>A.15 时</w:t>
      </w:r>
      <w:r>
        <w:rPr>
          <w:rFonts w:hint="eastAsia"/>
        </w:rPr>
        <w:tab/>
      </w:r>
      <w:r>
        <w:rPr>
          <w:rFonts w:hint="eastAsia"/>
        </w:rPr>
        <w:t>B17 时</w:t>
      </w:r>
      <w:r>
        <w:rPr>
          <w:rFonts w:hint="eastAsia"/>
        </w:rPr>
        <w:tab/>
      </w:r>
      <w:r>
        <w:rPr>
          <w:rFonts w:hint="eastAsia"/>
        </w:rPr>
        <w:t>C.19 时  D.21 时</w:t>
      </w:r>
    </w:p>
    <w:p>
      <w:pPr>
        <w:rPr>
          <w:rFonts w:hint="eastAsia"/>
        </w:rPr>
      </w:pPr>
      <w:r>
        <w:rPr>
          <w:rFonts w:hint="eastAsia"/>
        </w:rPr>
        <w:t>8.下列天气现象与该天气系统成因类似的是</w:t>
      </w:r>
    </w:p>
    <w:p>
      <w:pPr>
        <w:rPr>
          <w:rFonts w:hint="eastAsia"/>
        </w:rPr>
      </w:pPr>
      <w:r>
        <w:rPr>
          <w:rFonts w:hint="eastAsia"/>
        </w:rPr>
        <w:t>A.伏旱天气</w:t>
      </w:r>
      <w:r>
        <w:rPr>
          <w:rFonts w:hint="eastAsia"/>
        </w:rPr>
        <w:tab/>
      </w:r>
      <w:r>
        <w:rPr>
          <w:rFonts w:hint="eastAsia"/>
        </w:rPr>
        <w:t>B台风登陆</w:t>
      </w:r>
      <w:r>
        <w:rPr>
          <w:rFonts w:hint="eastAsia"/>
        </w:rPr>
        <w:tab/>
      </w:r>
      <w:r>
        <w:rPr>
          <w:rFonts w:hint="eastAsia"/>
        </w:rPr>
        <w:t>C.梅雨天气  D.北方夏季暴雨</w:t>
      </w:r>
    </w:p>
    <w:p>
      <w:pPr>
        <w:rPr>
          <w:rFonts w:hint="eastAsia" w:ascii="楷体" w:hAnsi="楷体" w:eastAsia="楷体"/>
        </w:rPr>
      </w:pPr>
      <w:r>
        <w:rPr>
          <w:rFonts w:hint="eastAsia" w:ascii="楷体" w:hAnsi="楷体" w:eastAsia="楷体"/>
        </w:rPr>
        <w:t>读北半球洋流分布示意图，完成</w:t>
      </w:r>
      <w:r>
        <w:rPr>
          <w:rFonts w:ascii="楷体" w:hAnsi="楷体" w:eastAsia="楷体"/>
        </w:rPr>
        <w:t>9</w:t>
      </w:r>
      <w:r>
        <w:rPr>
          <w:rFonts w:hint="eastAsia" w:ascii="楷体" w:hAnsi="MS Mincho" w:eastAsia="MS Mincho" w:cs="MS Mincho"/>
        </w:rPr>
        <w:t>〜</w:t>
      </w:r>
      <w:r>
        <w:rPr>
          <w:rFonts w:ascii="楷体" w:hAnsi="楷体" w:eastAsia="楷体"/>
        </w:rPr>
        <w:t>10</w:t>
      </w:r>
      <w:r>
        <w:rPr>
          <w:rFonts w:hint="eastAsia" w:ascii="楷体" w:hAnsi="楷体" w:eastAsia="楷体"/>
        </w:rPr>
        <w:t>题。</w:t>
      </w:r>
    </w:p>
    <w:p>
      <w:pPr>
        <w:rPr>
          <w:rFonts w:ascii="楷体" w:hAnsi="楷体" w:eastAsia="楷体"/>
        </w:rPr>
      </w:pPr>
      <w:r>
        <w:rPr>
          <w:rFonts w:ascii="楷体" w:hAnsi="楷体" w:eastAsia="楷体"/>
        </w:rPr>
        <w:drawing>
          <wp:inline distT="0" distB="0" distL="0" distR="0">
            <wp:extent cx="4629150" cy="1756410"/>
            <wp:effectExtent l="19050" t="0" r="0" b="0"/>
            <wp:docPr id="3" name="图片 3" descr="C:\Users\lenovo\Desktop\微信截图_201906061129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lenovo\Desktop\微信截图_20190606112954.png"/>
                    <pic:cNvPicPr>
                      <a:picLocks noChangeAspect="1" noChangeArrowheads="1"/>
                    </pic:cNvPicPr>
                  </pic:nvPicPr>
                  <pic:blipFill>
                    <a:blip r:embed="rId7" cstate="print"/>
                    <a:srcRect/>
                    <a:stretch>
                      <a:fillRect/>
                    </a:stretch>
                  </pic:blipFill>
                  <pic:spPr>
                    <a:xfrm>
                      <a:off x="0" y="0"/>
                      <a:ext cx="4631381" cy="1757269"/>
                    </a:xfrm>
                    <a:prstGeom prst="rect">
                      <a:avLst/>
                    </a:prstGeom>
                    <a:noFill/>
                    <a:ln w="9525">
                      <a:noFill/>
                      <a:miter lim="800000"/>
                      <a:headEnd/>
                      <a:tailEnd/>
                    </a:ln>
                  </pic:spPr>
                </pic:pic>
              </a:graphicData>
            </a:graphic>
          </wp:inline>
        </w:drawing>
      </w:r>
    </w:p>
    <w:p>
      <w:pPr>
        <w:rPr>
          <w:rFonts w:hint="eastAsia"/>
        </w:rPr>
      </w:pPr>
      <w:r>
        <w:rPr>
          <w:rFonts w:hint="eastAsia"/>
        </w:rPr>
        <w:t>9.据图示信息可知</w:t>
      </w:r>
    </w:p>
    <w:p>
      <w:pPr>
        <w:rPr>
          <w:rFonts w:hint="eastAsia"/>
        </w:rPr>
      </w:pPr>
      <w:r>
        <w:rPr>
          <w:rFonts w:hint="eastAsia"/>
        </w:rPr>
        <w:t>A.甲洋流常年受东南信风吹拂B乙洋流由西南季风吹拂形成</w:t>
      </w:r>
    </w:p>
    <w:p>
      <w:pPr>
        <w:rPr>
          <w:rFonts w:hint="eastAsia"/>
        </w:rPr>
      </w:pPr>
      <w:r>
        <w:rPr>
          <w:rFonts w:hint="eastAsia"/>
        </w:rPr>
        <w:t>C.丙洋流为自南向北流的暖流D.我国季风区河流正值枯水期</w:t>
      </w:r>
    </w:p>
    <w:p>
      <w:pPr>
        <w:rPr>
          <w:rFonts w:hint="eastAsia"/>
        </w:rPr>
      </w:pPr>
      <w:r>
        <w:rPr>
          <w:rFonts w:hint="eastAsia"/>
        </w:rPr>
        <w:t>10.图中①②③④四地受洋流的主要影响是</w:t>
      </w:r>
    </w:p>
    <w:p>
      <w:pPr>
        <w:rPr>
          <w:rFonts w:hint="eastAsia"/>
        </w:rPr>
      </w:pPr>
      <w:r>
        <w:rPr>
          <w:rFonts w:hint="eastAsia"/>
        </w:rPr>
        <w:t>A.①附近海域寒暖流交汇，形成北海渔场</w:t>
      </w:r>
    </w:p>
    <w:p>
      <w:pPr>
        <w:rPr>
          <w:rFonts w:hint="eastAsia"/>
        </w:rPr>
      </w:pPr>
      <w:r>
        <w:rPr>
          <w:rFonts w:hint="eastAsia"/>
        </w:rPr>
        <w:t>B②地受沿岸寒流的影响,冬季气温较低</w:t>
      </w:r>
    </w:p>
    <w:p>
      <w:pPr>
        <w:rPr>
          <w:rFonts w:hint="eastAsia"/>
        </w:rPr>
      </w:pPr>
      <w:r>
        <w:rPr>
          <w:rFonts w:hint="eastAsia"/>
        </w:rPr>
        <w:t>C.③附近海域向东北方航行船只逆水而行</w:t>
      </w:r>
    </w:p>
    <w:p>
      <w:r>
        <w:rPr>
          <w:rFonts w:hint="eastAsia"/>
        </w:rPr>
        <w:t>D.④海域渔场形成主要得益于上升补偿流</w:t>
      </w:r>
    </w:p>
    <w:p>
      <w:pPr>
        <w:ind w:firstLine="210" w:firstLineChars="100"/>
        <w:rPr>
          <w:rFonts w:ascii="楷体" w:hAnsi="楷体" w:eastAsia="楷体"/>
        </w:rPr>
      </w:pPr>
      <w:r>
        <w:rPr>
          <w:rFonts w:hint="eastAsia" w:ascii="楷体" w:hAnsi="楷体" w:eastAsia="楷体"/>
        </w:rPr>
        <w:t>如图为某国二战后二、三产业比重和城市化率变化情况示意图。据此完成</w:t>
      </w:r>
      <w:r>
        <w:rPr>
          <w:rFonts w:ascii="楷体" w:hAnsi="楷体" w:eastAsia="楷体"/>
        </w:rPr>
        <w:t>11</w:t>
      </w:r>
      <w:r>
        <w:rPr>
          <w:rFonts w:hint="eastAsia" w:ascii="楷体" w:hAnsi="MS Mincho" w:eastAsia="MS Mincho" w:cs="MS Mincho"/>
        </w:rPr>
        <w:t>〜</w:t>
      </w:r>
      <w:r>
        <w:rPr>
          <w:rFonts w:ascii="楷体" w:hAnsi="楷体" w:eastAsia="楷体"/>
        </w:rPr>
        <w:t>12</w:t>
      </w:r>
      <w:r>
        <w:rPr>
          <w:rFonts w:hint="eastAsia" w:ascii="楷体" w:hAnsi="楷体" w:eastAsia="楷体"/>
        </w:rPr>
        <w:t>题。</w:t>
      </w:r>
    </w:p>
    <w:p>
      <w:pPr>
        <w:rPr>
          <w:rFonts w:hint="eastAsia"/>
        </w:rPr>
      </w:pPr>
      <w:r>
        <w:rPr>
          <w:rFonts w:hint="eastAsia"/>
        </w:rPr>
        <w:t>11.</w:t>
      </w:r>
      <w:r>
        <w:rPr>
          <w:rFonts w:hint="eastAsia"/>
        </w:rPr>
        <w:tab/>
      </w:r>
      <w:r>
        <w:rPr>
          <w:rFonts w:hint="eastAsia"/>
        </w:rPr>
        <w:t>图中代表二、三产业比重和城市化率变化的曲线分别是</w:t>
      </w:r>
    </w:p>
    <w:p>
      <w:r>
        <w:t xml:space="preserve"> </w:t>
      </w:r>
      <w:r>
        <w:rPr>
          <w:rFonts w:hint="eastAsia"/>
        </w:rPr>
        <w:t>A.①②③</w:t>
      </w:r>
      <w:r>
        <w:rPr>
          <w:rFonts w:hint="eastAsia"/>
        </w:rPr>
        <w:tab/>
      </w:r>
      <w:r>
        <w:rPr>
          <w:rFonts w:hint="eastAsia"/>
        </w:rPr>
        <w:t>B③①②</w:t>
      </w:r>
      <w:r>
        <w:rPr>
          <w:rFonts w:hint="eastAsia"/>
        </w:rPr>
        <w:tab/>
      </w:r>
      <w:r>
        <w:rPr>
          <w:rFonts w:hint="eastAsia"/>
        </w:rPr>
        <w:t>C.③②①D.②①③</w:t>
      </w:r>
    </w:p>
    <w:p>
      <w:pPr>
        <w:rPr>
          <w:rFonts w:hint="eastAsia"/>
        </w:rPr>
      </w:pPr>
      <w:r>
        <w:rPr>
          <w:rFonts w:hint="eastAsia"/>
        </w:rPr>
        <w:t>12.</w:t>
      </w:r>
      <w:r>
        <w:rPr>
          <w:rFonts w:hint="eastAsia"/>
        </w:rPr>
        <w:tab/>
      </w:r>
      <w:r>
        <w:rPr>
          <w:rFonts w:hint="eastAsia"/>
        </w:rPr>
        <w:t>图示代表的国家最可能是</w:t>
      </w:r>
    </w:p>
    <w:p>
      <w:r>
        <w:rPr>
          <w:rFonts w:hint="eastAsia"/>
        </w:rPr>
        <w:t>A.美国</w:t>
      </w:r>
      <w:r>
        <w:rPr>
          <w:rFonts w:hint="eastAsia"/>
        </w:rPr>
        <w:tab/>
      </w:r>
      <w:r>
        <w:rPr>
          <w:rFonts w:hint="eastAsia"/>
        </w:rPr>
        <w:t>B日本 C中国D印度</w:t>
      </w:r>
    </w:p>
    <w:p>
      <w:pPr>
        <w:ind w:firstLine="210" w:firstLineChars="100"/>
        <w:rPr>
          <w:rFonts w:hint="eastAsia" w:ascii="楷体" w:hAnsi="楷体" w:eastAsia="楷体"/>
        </w:rPr>
      </w:pPr>
      <w:r>
        <w:rPr>
          <w:rFonts w:hint="eastAsia" w:ascii="楷体" w:hAnsi="楷体" w:eastAsia="楷体"/>
        </w:rPr>
        <w:t>右图为某市中心城区地租等值线分布示意图。据此完成</w:t>
      </w:r>
      <w:r>
        <w:rPr>
          <w:rFonts w:ascii="楷体" w:hAnsi="楷体" w:eastAsia="楷体"/>
        </w:rPr>
        <w:t>13</w:t>
      </w:r>
      <w:r>
        <w:rPr>
          <w:rFonts w:hint="eastAsia" w:ascii="楷体" w:hAnsi="MS Mincho" w:eastAsia="MS Mincho" w:cs="MS Mincho"/>
        </w:rPr>
        <w:t>〜</w:t>
      </w:r>
      <w:r>
        <w:rPr>
          <w:rFonts w:ascii="楷体" w:hAnsi="楷体" w:eastAsia="楷体"/>
        </w:rPr>
        <w:t>14</w:t>
      </w:r>
      <w:r>
        <w:rPr>
          <w:rFonts w:hint="eastAsia" w:ascii="楷体" w:hAnsi="楷体" w:eastAsia="楷体"/>
        </w:rPr>
        <w:t>题。</w:t>
      </w:r>
    </w:p>
    <w:p>
      <w:pPr>
        <w:rPr>
          <w:rFonts w:hint="eastAsia"/>
        </w:rPr>
      </w:pPr>
      <w:r>
        <w:rPr>
          <w:rFonts w:hint="eastAsia"/>
        </w:rPr>
        <w:drawing>
          <wp:anchor distT="0" distB="0" distL="114300" distR="114300" simplePos="0" relativeHeight="251660288" behindDoc="1" locked="0" layoutInCell="1" allowOverlap="1">
            <wp:simplePos x="0" y="0"/>
            <wp:positionH relativeFrom="column">
              <wp:posOffset>3676650</wp:posOffset>
            </wp:positionH>
            <wp:positionV relativeFrom="paragraph">
              <wp:posOffset>158115</wp:posOffset>
            </wp:positionV>
            <wp:extent cx="1733550" cy="1714500"/>
            <wp:effectExtent l="19050" t="0" r="0" b="0"/>
            <wp:wrapNone/>
            <wp:docPr id="4" name="图片 4" descr="C:\Users\lenovo\Desktop\微信截图_20190606113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lenovo\Desktop\微信截图_20190606113143.png"/>
                    <pic:cNvPicPr>
                      <a:picLocks noChangeAspect="1" noChangeArrowheads="1"/>
                    </pic:cNvPicPr>
                  </pic:nvPicPr>
                  <pic:blipFill>
                    <a:blip r:embed="rId8" cstate="print"/>
                    <a:srcRect/>
                    <a:stretch>
                      <a:fillRect/>
                    </a:stretch>
                  </pic:blipFill>
                  <pic:spPr>
                    <a:xfrm>
                      <a:off x="0" y="0"/>
                      <a:ext cx="1733550" cy="1714500"/>
                    </a:xfrm>
                    <a:prstGeom prst="rect">
                      <a:avLst/>
                    </a:prstGeom>
                    <a:noFill/>
                    <a:ln w="9525">
                      <a:noFill/>
                      <a:miter lim="800000"/>
                      <a:headEnd/>
                      <a:tailEnd/>
                    </a:ln>
                  </pic:spPr>
                </pic:pic>
              </a:graphicData>
            </a:graphic>
          </wp:anchor>
        </w:drawing>
      </w:r>
      <w:r>
        <w:rPr>
          <w:rFonts w:hint="eastAsia"/>
        </w:rPr>
        <w:t>13.</w:t>
      </w:r>
      <w:r>
        <w:rPr>
          <w:rFonts w:hint="eastAsia"/>
        </w:rPr>
        <w:tab/>
      </w:r>
      <w:r>
        <w:rPr>
          <w:rFonts w:hint="eastAsia"/>
        </w:rPr>
        <w:t>影响图中地租等值线凸岀方向的因素最有可能是</w:t>
      </w:r>
    </w:p>
    <w:p>
      <w:pPr>
        <w:rPr>
          <w:rFonts w:hint="eastAsia"/>
        </w:rPr>
      </w:pPr>
      <w:r>
        <w:rPr>
          <w:rFonts w:hint="eastAsia"/>
        </w:rPr>
        <w:t>A.距市中心远近</w:t>
      </w:r>
    </w:p>
    <w:p>
      <w:pPr>
        <w:rPr>
          <w:rFonts w:hint="eastAsia"/>
        </w:rPr>
      </w:pPr>
      <w:r>
        <w:rPr>
          <w:rFonts w:hint="eastAsia"/>
        </w:rPr>
        <w:t>B交通通达度</w:t>
      </w:r>
    </w:p>
    <w:p>
      <w:pPr>
        <w:rPr>
          <w:rFonts w:hint="eastAsia"/>
        </w:rPr>
      </w:pPr>
      <w:r>
        <w:rPr>
          <w:rFonts w:hint="eastAsia"/>
        </w:rPr>
        <w:t>C.大气环境质量</w:t>
      </w:r>
    </w:p>
    <w:p>
      <w:pPr>
        <w:rPr>
          <w:rFonts w:hint="eastAsia"/>
        </w:rPr>
      </w:pPr>
      <w:r>
        <w:rPr>
          <w:rFonts w:hint="eastAsia"/>
        </w:rPr>
        <w:t>D.盛行风向</w:t>
      </w:r>
    </w:p>
    <w:p>
      <w:pPr>
        <w:rPr>
          <w:rFonts w:hint="eastAsia"/>
        </w:rPr>
      </w:pPr>
      <w:r>
        <w:rPr>
          <w:rFonts w:hint="eastAsia"/>
        </w:rPr>
        <w:t>14.</w:t>
      </w:r>
      <w:r>
        <w:rPr>
          <w:rFonts w:hint="eastAsia"/>
        </w:rPr>
        <w:tab/>
      </w:r>
      <w:r>
        <w:rPr>
          <w:rFonts w:hint="eastAsia"/>
        </w:rPr>
        <w:t>甲处最适宜布局</w:t>
      </w:r>
    </w:p>
    <w:p>
      <w:pPr>
        <w:rPr>
          <w:rFonts w:hint="eastAsia"/>
        </w:rPr>
      </w:pPr>
      <w:r>
        <w:rPr>
          <w:rFonts w:hint="eastAsia"/>
        </w:rPr>
        <w:t>A.商业区</w:t>
      </w:r>
      <w:r>
        <w:rPr>
          <w:rFonts w:hint="eastAsia"/>
        </w:rPr>
        <w:tab/>
      </w:r>
      <w:r>
        <w:rPr>
          <w:rFonts w:hint="eastAsia"/>
        </w:rPr>
        <w:t>B现代农业区</w:t>
      </w:r>
    </w:p>
    <w:p>
      <w:pPr>
        <w:rPr>
          <w:rFonts w:hint="eastAsia"/>
        </w:rPr>
      </w:pPr>
      <w:r>
        <w:rPr>
          <w:rFonts w:hint="eastAsia"/>
        </w:rPr>
        <w:t>C.工业区</w:t>
      </w:r>
      <w:r>
        <w:rPr>
          <w:rFonts w:hint="eastAsia"/>
        </w:rPr>
        <w:tab/>
      </w:r>
      <w:r>
        <w:rPr>
          <w:rFonts w:hint="eastAsia"/>
        </w:rPr>
        <w:t>D.高级住宅区</w:t>
      </w:r>
    </w:p>
    <w:p>
      <w:pPr>
        <w:ind w:firstLine="210" w:firstLineChars="100"/>
        <w:rPr>
          <w:rFonts w:hint="eastAsia" w:ascii="楷体" w:hAnsi="楷体" w:eastAsia="楷体"/>
        </w:rPr>
      </w:pPr>
      <w:r>
        <w:rPr>
          <w:rFonts w:hint="eastAsia" w:ascii="楷体" w:hAnsi="楷体" w:eastAsia="楷体"/>
        </w:rPr>
        <w:t>读新西兰北岛某牧场的位置及其景观图，完成</w:t>
      </w:r>
      <w:r>
        <w:rPr>
          <w:rFonts w:ascii="楷体" w:hAnsi="楷体" w:eastAsia="楷体"/>
        </w:rPr>
        <w:t>15</w:t>
      </w:r>
      <w:r>
        <w:rPr>
          <w:rFonts w:hint="eastAsia" w:ascii="楷体" w:hAnsi="MS Mincho" w:eastAsia="MS Mincho" w:cs="MS Mincho"/>
        </w:rPr>
        <w:t>〜</w:t>
      </w:r>
      <w:r>
        <w:rPr>
          <w:rFonts w:ascii="楷体" w:hAnsi="楷体" w:eastAsia="楷体"/>
        </w:rPr>
        <w:t>16</w:t>
      </w:r>
      <w:r>
        <w:rPr>
          <w:rFonts w:hint="eastAsia" w:ascii="楷体" w:hAnsi="楷体" w:eastAsia="楷体"/>
        </w:rPr>
        <w:t>题。</w:t>
      </w:r>
    </w:p>
    <w:p>
      <w:pPr>
        <w:jc w:val="center"/>
        <w:rPr>
          <w:rFonts w:hint="eastAsia"/>
        </w:rPr>
      </w:pPr>
      <w:r>
        <w:drawing>
          <wp:inline distT="0" distB="0" distL="0" distR="0">
            <wp:extent cx="2895600" cy="1628775"/>
            <wp:effectExtent l="19050" t="0" r="0" b="0"/>
            <wp:docPr id="5" name="图片 5" descr="C:\Users\lenovo\Desktop\微信截图_201906061134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lenovo\Desktop\微信截图_20190606113452.png"/>
                    <pic:cNvPicPr>
                      <a:picLocks noChangeAspect="1" noChangeArrowheads="1"/>
                    </pic:cNvPicPr>
                  </pic:nvPicPr>
                  <pic:blipFill>
                    <a:blip r:embed="rId9" cstate="print"/>
                    <a:srcRect/>
                    <a:stretch>
                      <a:fillRect/>
                    </a:stretch>
                  </pic:blipFill>
                  <pic:spPr>
                    <a:xfrm>
                      <a:off x="0" y="0"/>
                      <a:ext cx="2895600" cy="1628775"/>
                    </a:xfrm>
                    <a:prstGeom prst="rect">
                      <a:avLst/>
                    </a:prstGeom>
                    <a:noFill/>
                    <a:ln w="9525">
                      <a:noFill/>
                      <a:miter lim="800000"/>
                      <a:headEnd/>
                      <a:tailEnd/>
                    </a:ln>
                  </pic:spPr>
                </pic:pic>
              </a:graphicData>
            </a:graphic>
          </wp:inline>
        </w:drawing>
      </w:r>
    </w:p>
    <w:p>
      <w:pPr>
        <w:rPr>
          <w:rFonts w:hint="eastAsia"/>
        </w:rPr>
      </w:pPr>
      <w:r>
        <w:rPr>
          <w:rFonts w:hint="eastAsia"/>
        </w:rPr>
        <w:t>15.</w:t>
      </w:r>
      <w:r>
        <w:rPr>
          <w:rFonts w:hint="eastAsia"/>
        </w:rPr>
        <w:tab/>
      </w:r>
      <w:r>
        <w:rPr>
          <w:rFonts w:hint="eastAsia"/>
        </w:rPr>
        <w:t>图示区域不利于谷物生产的主要原因是</w:t>
      </w:r>
    </w:p>
    <w:p>
      <w:pPr>
        <w:rPr>
          <w:rFonts w:hint="eastAsia"/>
        </w:rPr>
      </w:pPr>
      <w:r>
        <w:rPr>
          <w:rFonts w:hint="eastAsia"/>
        </w:rPr>
        <w:t>A.年温差较大</w:t>
      </w:r>
      <w:r>
        <w:rPr>
          <w:rFonts w:hint="eastAsia"/>
        </w:rPr>
        <w:tab/>
      </w:r>
      <w:r>
        <w:rPr>
          <w:rFonts w:hint="eastAsia"/>
        </w:rPr>
        <w:t>B光热条件较差C.</w:t>
      </w:r>
      <w:r>
        <w:rPr>
          <w:rFonts w:hint="eastAsia"/>
        </w:rPr>
        <w:tab/>
      </w:r>
      <w:r>
        <w:rPr>
          <w:rFonts w:hint="eastAsia"/>
        </w:rPr>
        <w:t>水资源不足</w:t>
      </w:r>
      <w:r>
        <w:rPr>
          <w:rFonts w:hint="eastAsia"/>
        </w:rPr>
        <w:tab/>
      </w:r>
      <w:r>
        <w:rPr>
          <w:rFonts w:hint="eastAsia"/>
        </w:rPr>
        <w:t>D.劳动力不足</w:t>
      </w:r>
    </w:p>
    <w:p>
      <w:pPr>
        <w:rPr>
          <w:rFonts w:hint="eastAsia"/>
        </w:rPr>
      </w:pPr>
      <w:r>
        <w:rPr>
          <w:rFonts w:hint="eastAsia"/>
        </w:rPr>
        <w:t>16.</w:t>
      </w:r>
      <w:r>
        <w:rPr>
          <w:rFonts w:hint="eastAsia"/>
        </w:rPr>
        <w:tab/>
      </w:r>
      <w:r>
        <w:rPr>
          <w:rFonts w:hint="eastAsia"/>
        </w:rPr>
        <w:t>与英国伦敦郊区畜牧业相比,该地畜牧业</w:t>
      </w:r>
    </w:p>
    <w:p>
      <w:pPr>
        <w:rPr>
          <w:rFonts w:hint="eastAsia"/>
        </w:rPr>
      </w:pPr>
      <w:r>
        <w:rPr>
          <w:rFonts w:hint="eastAsia"/>
        </w:rPr>
        <w:t>A.以天然牧场放牧为主B产品仅销往周边地区</w:t>
      </w:r>
    </w:p>
    <w:p>
      <w:pPr>
        <w:rPr>
          <w:rFonts w:hint="eastAsia"/>
        </w:rPr>
      </w:pPr>
      <w:r>
        <w:rPr>
          <w:rFonts w:hint="eastAsia"/>
        </w:rPr>
        <w:t>C.集约化程度较高   D.</w:t>
      </w:r>
      <w:r>
        <w:rPr>
          <w:rFonts w:hint="eastAsia"/>
        </w:rPr>
        <w:tab/>
      </w:r>
      <w:r>
        <w:rPr>
          <w:rFonts w:hint="eastAsia"/>
        </w:rPr>
        <w:t>产品以奶牛为主</w:t>
      </w:r>
    </w:p>
    <w:p>
      <w:pPr>
        <w:ind w:firstLine="315" w:firstLineChars="150"/>
        <w:rPr>
          <w:rFonts w:ascii="楷体" w:hAnsi="楷体" w:eastAsia="楷体"/>
        </w:rPr>
      </w:pPr>
      <w:r>
        <w:rPr>
          <w:rFonts w:hint="eastAsia" w:ascii="楷体" w:hAnsi="楷体" w:eastAsia="楷体"/>
        </w:rPr>
        <w:drawing>
          <wp:anchor distT="0" distB="0" distL="114300" distR="114300" simplePos="0" relativeHeight="251661312" behindDoc="1" locked="0" layoutInCell="1" allowOverlap="1">
            <wp:simplePos x="0" y="0"/>
            <wp:positionH relativeFrom="column">
              <wp:posOffset>3781425</wp:posOffset>
            </wp:positionH>
            <wp:positionV relativeFrom="paragraph">
              <wp:posOffset>356235</wp:posOffset>
            </wp:positionV>
            <wp:extent cx="1819275" cy="1647825"/>
            <wp:effectExtent l="19050" t="0" r="9525" b="0"/>
            <wp:wrapNone/>
            <wp:docPr id="6" name="图片 6" descr="C:\Users\lenovo\Desktop\微信截图_20190606113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enovo\Desktop\微信截图_20190606113505.png"/>
                    <pic:cNvPicPr>
                      <a:picLocks noChangeAspect="1" noChangeArrowheads="1"/>
                    </pic:cNvPicPr>
                  </pic:nvPicPr>
                  <pic:blipFill>
                    <a:blip r:embed="rId10" cstate="print"/>
                    <a:srcRect/>
                    <a:stretch>
                      <a:fillRect/>
                    </a:stretch>
                  </pic:blipFill>
                  <pic:spPr>
                    <a:xfrm>
                      <a:off x="0" y="0"/>
                      <a:ext cx="1819275" cy="1647825"/>
                    </a:xfrm>
                    <a:prstGeom prst="rect">
                      <a:avLst/>
                    </a:prstGeom>
                    <a:noFill/>
                    <a:ln w="9525">
                      <a:noFill/>
                      <a:miter lim="800000"/>
                      <a:headEnd/>
                      <a:tailEnd/>
                    </a:ln>
                  </pic:spPr>
                </pic:pic>
              </a:graphicData>
            </a:graphic>
          </wp:anchor>
        </w:drawing>
      </w:r>
      <w:r>
        <w:rPr>
          <w:rFonts w:hint="eastAsia" w:ascii="楷体" w:hAnsi="楷体" w:eastAsia="楷体"/>
        </w:rPr>
        <w:t>2016年底，苹果公司考虑把该品牌手机生产线转回美国生产，同时宣布将在印度的班加罗尔建立全新的IOS应用设计与开发加速器生产基地，右图为苹果拟建工厂分布示意图。据此完成</w:t>
      </w:r>
      <w:r>
        <w:rPr>
          <w:rFonts w:ascii="楷体" w:hAnsi="楷体" w:eastAsia="楷体"/>
        </w:rPr>
        <w:t>17</w:t>
      </w:r>
      <w:r>
        <w:rPr>
          <w:rFonts w:hint="eastAsia" w:ascii="楷体" w:hAnsi="MS Mincho" w:eastAsia="MS Mincho" w:cs="MS Mincho"/>
        </w:rPr>
        <w:t>〜</w:t>
      </w:r>
      <w:r>
        <w:rPr>
          <w:rFonts w:ascii="楷体" w:hAnsi="楷体" w:eastAsia="楷体"/>
        </w:rPr>
        <w:t>18</w:t>
      </w:r>
      <w:r>
        <w:rPr>
          <w:rFonts w:hint="eastAsia" w:ascii="楷体" w:hAnsi="楷体" w:eastAsia="楷体"/>
        </w:rPr>
        <w:t>题。</w:t>
      </w:r>
    </w:p>
    <w:p>
      <w:pPr>
        <w:rPr>
          <w:rFonts w:hint="eastAsia"/>
        </w:rPr>
      </w:pPr>
      <w:r>
        <w:rPr>
          <w:rFonts w:hint="eastAsia"/>
        </w:rPr>
        <w:t>17.苹果公司将IOS应用设计与开发加速器生产基地选址在班加罗</w:t>
      </w:r>
    </w:p>
    <w:p>
      <w:pPr>
        <w:rPr>
          <w:rFonts w:hint="eastAsia"/>
        </w:rPr>
      </w:pPr>
      <w:r>
        <w:rPr>
          <w:rFonts w:hint="eastAsia"/>
        </w:rPr>
        <w:t>尔主要考虑的因素是</w:t>
      </w:r>
    </w:p>
    <w:p>
      <w:pPr>
        <w:rPr>
          <w:rFonts w:hint="eastAsia"/>
        </w:rPr>
      </w:pPr>
      <w:r>
        <w:rPr>
          <w:rFonts w:hint="eastAsia"/>
        </w:rPr>
        <w:t>A.劳动力</w:t>
      </w:r>
    </w:p>
    <w:p>
      <w:pPr>
        <w:rPr>
          <w:rFonts w:hint="eastAsia"/>
        </w:rPr>
      </w:pPr>
      <w:r>
        <w:rPr>
          <w:rFonts w:hint="eastAsia"/>
        </w:rPr>
        <w:t>B市场</w:t>
      </w:r>
    </w:p>
    <w:p>
      <w:pPr>
        <w:rPr>
          <w:rFonts w:hint="eastAsia"/>
        </w:rPr>
      </w:pPr>
      <w:r>
        <w:rPr>
          <w:rFonts w:hint="eastAsia"/>
        </w:rPr>
        <w:t>C.交通</w:t>
      </w:r>
    </w:p>
    <w:p>
      <w:pPr>
        <w:rPr>
          <w:rFonts w:hint="eastAsia"/>
        </w:rPr>
      </w:pPr>
      <w:r>
        <w:rPr>
          <w:rFonts w:hint="eastAsia"/>
        </w:rPr>
        <w:t>D.技术</w:t>
      </w:r>
    </w:p>
    <w:p>
      <w:pPr>
        <w:rPr>
          <w:rFonts w:hint="eastAsia"/>
        </w:rPr>
      </w:pPr>
      <w:r>
        <w:rPr>
          <w:rFonts w:hint="eastAsia"/>
        </w:rPr>
        <w:t>18.与在中国相比,苹果手机回归美国本土生产</w:t>
      </w:r>
    </w:p>
    <w:p>
      <w:pPr>
        <w:rPr>
          <w:rFonts w:hint="eastAsia"/>
        </w:rPr>
      </w:pPr>
      <w:r>
        <w:rPr>
          <w:rFonts w:hint="eastAsia"/>
        </w:rPr>
        <w:t>①基础设施不完善②生产成本上升③产业配套条件差④工业原料不足</w:t>
      </w:r>
    </w:p>
    <w:p>
      <w:pPr>
        <w:rPr>
          <w:rFonts w:hint="eastAsia"/>
        </w:rPr>
      </w:pPr>
      <w:r>
        <w:rPr>
          <w:rFonts w:hint="eastAsia"/>
        </w:rPr>
        <w:t>A.①②</w:t>
      </w:r>
      <w:r>
        <w:rPr>
          <w:rFonts w:hint="eastAsia"/>
        </w:rPr>
        <w:tab/>
      </w:r>
      <w:r>
        <w:rPr>
          <w:rFonts w:hint="eastAsia"/>
        </w:rPr>
        <w:t>E.②③C.③④</w:t>
      </w:r>
      <w:r>
        <w:rPr>
          <w:rFonts w:hint="eastAsia"/>
        </w:rPr>
        <w:tab/>
      </w:r>
      <w:r>
        <w:rPr>
          <w:rFonts w:hint="eastAsia"/>
        </w:rPr>
        <w:t>D.①④</w:t>
      </w:r>
    </w:p>
    <w:p>
      <w:pPr>
        <w:rPr>
          <w:rFonts w:hint="eastAsia" w:ascii="楷体" w:hAnsi="楷体" w:eastAsia="楷体"/>
        </w:rPr>
      </w:pPr>
      <w:r>
        <w:rPr>
          <w:rFonts w:hint="eastAsia" w:ascii="楷体" w:hAnsi="楷体" w:eastAsia="楷体"/>
        </w:rPr>
        <w:t>读两种经济模式比较图，完成</w:t>
      </w:r>
      <w:r>
        <w:rPr>
          <w:rFonts w:ascii="楷体" w:hAnsi="楷体" w:eastAsia="楷体"/>
        </w:rPr>
        <w:t>19</w:t>
      </w:r>
      <w:r>
        <w:rPr>
          <w:rFonts w:hint="eastAsia" w:ascii="楷体" w:hAnsi="MS Mincho" w:eastAsia="MS Mincho" w:cs="MS Mincho"/>
        </w:rPr>
        <w:t>〜</w:t>
      </w:r>
      <w:r>
        <w:rPr>
          <w:rFonts w:ascii="楷体" w:hAnsi="楷体" w:eastAsia="楷体"/>
        </w:rPr>
        <w:t>20</w:t>
      </w:r>
      <w:r>
        <w:rPr>
          <w:rFonts w:hint="eastAsia" w:ascii="楷体" w:hAnsi="楷体" w:eastAsia="楷体"/>
        </w:rPr>
        <w:t>题。</w:t>
      </w:r>
    </w:p>
    <w:p>
      <w:pPr>
        <w:jc w:val="center"/>
        <w:rPr>
          <w:rFonts w:hint="eastAsia" w:ascii="楷体" w:hAnsi="楷体" w:eastAsia="楷体"/>
        </w:rPr>
      </w:pPr>
      <w:r>
        <w:rPr>
          <w:rFonts w:ascii="楷体" w:hAnsi="楷体" w:eastAsia="楷体"/>
        </w:rPr>
        <w:drawing>
          <wp:inline distT="0" distB="0" distL="0" distR="0">
            <wp:extent cx="3286125" cy="1219200"/>
            <wp:effectExtent l="19050" t="0" r="9525" b="0"/>
            <wp:docPr id="7" name="图片 7" descr="C:\Users\lenovo\Desktop\微信截图_201906061135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lenovo\Desktop\微信截图_20190606113513.png"/>
                    <pic:cNvPicPr>
                      <a:picLocks noChangeAspect="1" noChangeArrowheads="1"/>
                    </pic:cNvPicPr>
                  </pic:nvPicPr>
                  <pic:blipFill>
                    <a:blip r:embed="rId11" cstate="print"/>
                    <a:srcRect/>
                    <a:stretch>
                      <a:fillRect/>
                    </a:stretch>
                  </pic:blipFill>
                  <pic:spPr>
                    <a:xfrm>
                      <a:off x="0" y="0"/>
                      <a:ext cx="3286125" cy="1219200"/>
                    </a:xfrm>
                    <a:prstGeom prst="rect">
                      <a:avLst/>
                    </a:prstGeom>
                    <a:noFill/>
                    <a:ln w="9525">
                      <a:noFill/>
                      <a:miter lim="800000"/>
                      <a:headEnd/>
                      <a:tailEnd/>
                    </a:ln>
                  </pic:spPr>
                </pic:pic>
              </a:graphicData>
            </a:graphic>
          </wp:inline>
        </w:drawing>
      </w:r>
    </w:p>
    <w:p>
      <w:pPr>
        <w:rPr>
          <w:rFonts w:hint="eastAsia"/>
        </w:rPr>
      </w:pPr>
      <w:r>
        <w:rPr>
          <w:rFonts w:hint="eastAsia"/>
        </w:rPr>
        <w:t>19.</w:t>
      </w:r>
      <w:r>
        <w:rPr>
          <w:rFonts w:hint="eastAsia"/>
        </w:rPr>
        <w:tab/>
      </w:r>
      <w:r>
        <w:rPr>
          <w:rFonts w:hint="eastAsia"/>
        </w:rPr>
        <w:t>发展循环经济主要体现的可持续发展的基本原则是</w:t>
      </w:r>
    </w:p>
    <w:p>
      <w:pPr>
        <w:rPr>
          <w:rFonts w:hint="eastAsia"/>
        </w:rPr>
      </w:pPr>
      <w:r>
        <w:rPr>
          <w:rFonts w:hint="eastAsia"/>
        </w:rPr>
        <w:t>A.公平性原则</w:t>
      </w:r>
      <w:r>
        <w:rPr>
          <w:rFonts w:hint="eastAsia"/>
        </w:rPr>
        <w:tab/>
      </w:r>
      <w:r>
        <w:rPr>
          <w:rFonts w:hint="eastAsia"/>
        </w:rPr>
        <w:t>B持续性原则</w:t>
      </w:r>
      <w:r>
        <w:rPr>
          <w:rFonts w:hint="eastAsia"/>
        </w:rPr>
        <w:tab/>
      </w:r>
      <w:r>
        <w:rPr>
          <w:rFonts w:hint="eastAsia"/>
        </w:rPr>
        <w:t>C.共同性原则</w:t>
      </w:r>
      <w:r>
        <w:rPr>
          <w:rFonts w:hint="eastAsia"/>
        </w:rPr>
        <w:tab/>
      </w:r>
      <w:r>
        <w:rPr>
          <w:rFonts w:hint="eastAsia"/>
        </w:rPr>
        <w:t>D.阶段性原则</w:t>
      </w:r>
    </w:p>
    <w:p>
      <w:pPr>
        <w:rPr>
          <w:rFonts w:hint="eastAsia"/>
        </w:rPr>
      </w:pPr>
      <w:r>
        <w:rPr>
          <w:rFonts w:hint="eastAsia"/>
        </w:rPr>
        <w:t>20.</w:t>
      </w:r>
      <w:r>
        <w:rPr>
          <w:rFonts w:hint="eastAsia"/>
        </w:rPr>
        <w:tab/>
      </w:r>
      <w:r>
        <w:rPr>
          <w:rFonts w:hint="eastAsia"/>
        </w:rPr>
        <w:t>下列农业生产符合循环经济特征的是</w:t>
      </w:r>
    </w:p>
    <w:p>
      <w:pPr>
        <w:rPr>
          <w:rFonts w:hint="eastAsia"/>
        </w:rPr>
      </w:pPr>
      <w:r>
        <w:rPr>
          <w:rFonts w:hint="eastAsia"/>
        </w:rPr>
        <w:t>A.大棚农业</w:t>
      </w:r>
      <w:r>
        <w:rPr>
          <w:rFonts w:hint="eastAsia"/>
        </w:rPr>
        <w:tab/>
      </w:r>
      <w:r>
        <w:rPr>
          <w:rFonts w:hint="eastAsia"/>
        </w:rPr>
        <w:t>B商品谷物农业</w:t>
      </w:r>
      <w:r>
        <w:rPr>
          <w:rFonts w:hint="eastAsia"/>
        </w:rPr>
        <w:tab/>
      </w:r>
      <w:r>
        <w:rPr>
          <w:rFonts w:hint="eastAsia"/>
        </w:rPr>
        <w:t>C.大牧场放牧业</w:t>
      </w:r>
      <w:r>
        <w:rPr>
          <w:rFonts w:hint="eastAsia"/>
        </w:rPr>
        <w:tab/>
      </w:r>
      <w:r>
        <w:rPr>
          <w:rFonts w:hint="eastAsia"/>
        </w:rPr>
        <w:t>D.桑基鱼塘农业</w:t>
      </w:r>
    </w:p>
    <w:p>
      <w:pPr>
        <w:ind w:firstLine="210" w:firstLineChars="100"/>
        <w:rPr>
          <w:rFonts w:hint="eastAsia" w:ascii="楷体" w:hAnsi="楷体" w:eastAsia="楷体"/>
        </w:rPr>
      </w:pPr>
      <w:r>
        <w:rPr>
          <w:rFonts w:hint="eastAsia" w:ascii="楷体" w:hAnsi="楷体" w:eastAsia="楷体"/>
        </w:rPr>
        <w:t>甲图为海南岛河流分布示意图，乙图为新疆维吾尔自治区河流分布示意图，读图完成</w:t>
      </w:r>
    </w:p>
    <w:p>
      <w:pPr>
        <w:rPr>
          <w:rFonts w:ascii="楷体" w:hAnsi="楷体" w:eastAsia="楷体"/>
        </w:rPr>
      </w:pPr>
      <w:r>
        <w:rPr>
          <w:rFonts w:ascii="楷体" w:hAnsi="楷体" w:eastAsia="楷体"/>
        </w:rPr>
        <w:t>21</w:t>
      </w:r>
      <w:r>
        <w:rPr>
          <w:rFonts w:hint="eastAsia" w:ascii="楷体" w:hAnsi="MS Mincho" w:eastAsia="MS Mincho" w:cs="MS Mincho"/>
        </w:rPr>
        <w:t>〜</w:t>
      </w:r>
      <w:r>
        <w:rPr>
          <w:rFonts w:ascii="楷体" w:hAnsi="楷体" w:eastAsia="楷体"/>
        </w:rPr>
        <w:t>22</w:t>
      </w:r>
      <w:r>
        <w:rPr>
          <w:rFonts w:hint="eastAsia" w:ascii="楷体" w:hAnsi="楷体" w:eastAsia="楷体"/>
        </w:rPr>
        <w:t>题。</w:t>
      </w:r>
    </w:p>
    <w:p>
      <w:r>
        <w:t> </w:t>
      </w:r>
      <w:r>
        <w:drawing>
          <wp:inline distT="0" distB="0" distL="0" distR="0">
            <wp:extent cx="3533775" cy="1381125"/>
            <wp:effectExtent l="19050" t="0" r="9525" b="0"/>
            <wp:docPr id="8" name="图片 8" descr="C:\Users\lenovo\Desktop\微信截图_201906061136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lenovo\Desktop\微信截图_20190606113643.png"/>
                    <pic:cNvPicPr>
                      <a:picLocks noChangeAspect="1" noChangeArrowheads="1"/>
                    </pic:cNvPicPr>
                  </pic:nvPicPr>
                  <pic:blipFill>
                    <a:blip r:embed="rId12" cstate="print"/>
                    <a:srcRect/>
                    <a:stretch>
                      <a:fillRect/>
                    </a:stretch>
                  </pic:blipFill>
                  <pic:spPr>
                    <a:xfrm>
                      <a:off x="0" y="0"/>
                      <a:ext cx="3533775" cy="1381125"/>
                    </a:xfrm>
                    <a:prstGeom prst="rect">
                      <a:avLst/>
                    </a:prstGeom>
                    <a:noFill/>
                    <a:ln w="9525">
                      <a:noFill/>
                      <a:miter lim="800000"/>
                      <a:headEnd/>
                      <a:tailEnd/>
                    </a:ln>
                  </pic:spPr>
                </pic:pic>
              </a:graphicData>
            </a:graphic>
          </wp:inline>
        </w:drawing>
      </w:r>
    </w:p>
    <w:p>
      <w:pPr>
        <w:rPr>
          <w:rFonts w:hint="eastAsia"/>
        </w:rPr>
      </w:pPr>
      <w:r>
        <w:rPr>
          <w:rFonts w:hint="eastAsia"/>
        </w:rPr>
        <w:t>21.</w:t>
      </w:r>
      <w:r>
        <w:rPr>
          <w:rFonts w:hint="eastAsia"/>
        </w:rPr>
        <w:tab/>
      </w:r>
      <w:r>
        <w:rPr>
          <w:rFonts w:hint="eastAsia"/>
        </w:rPr>
        <w:t>海南岛和新疆维吾尔自治区发展农业生产的气候资源优势分别是</w:t>
      </w:r>
    </w:p>
    <w:p>
      <w:pPr>
        <w:rPr>
          <w:rFonts w:hint="eastAsia"/>
        </w:rPr>
      </w:pPr>
      <w:r>
        <w:rPr>
          <w:rFonts w:hint="eastAsia"/>
        </w:rPr>
        <w:t>A.光照、水源</w:t>
      </w:r>
      <w:r>
        <w:rPr>
          <w:rFonts w:hint="eastAsia"/>
        </w:rPr>
        <w:tab/>
      </w:r>
      <w:r>
        <w:rPr>
          <w:rFonts w:hint="eastAsia"/>
        </w:rPr>
        <w:t>B.热量、光照C.降水、热量</w:t>
      </w:r>
      <w:r>
        <w:rPr>
          <w:rFonts w:hint="eastAsia"/>
        </w:rPr>
        <w:tab/>
      </w:r>
      <w:r>
        <w:rPr>
          <w:rFonts w:hint="eastAsia"/>
        </w:rPr>
        <w:t>D.热量、水源</w:t>
      </w:r>
    </w:p>
    <w:p>
      <w:pPr>
        <w:rPr>
          <w:rFonts w:hint="eastAsia"/>
        </w:rPr>
      </w:pPr>
      <w:r>
        <w:rPr>
          <w:rFonts w:hint="eastAsia"/>
        </w:rPr>
        <w:t>22.</w:t>
      </w:r>
      <w:r>
        <w:rPr>
          <w:rFonts w:hint="eastAsia"/>
        </w:rPr>
        <w:tab/>
      </w:r>
      <w:r>
        <w:rPr>
          <w:rFonts w:hint="eastAsia"/>
        </w:rPr>
        <w:t>甲、乙两图中</w:t>
      </w:r>
    </w:p>
    <w:p>
      <w:pPr>
        <w:rPr>
          <w:rFonts w:hint="eastAsia"/>
        </w:rPr>
      </w:pPr>
      <w:r>
        <w:rPr>
          <w:rFonts w:hint="eastAsia"/>
        </w:rPr>
        <w:t>A.①河的水量小于②河</w:t>
      </w:r>
      <w:r>
        <w:rPr>
          <w:rFonts w:hint="eastAsia"/>
        </w:rPr>
        <w:tab/>
      </w:r>
      <w:r>
        <w:rPr>
          <w:rFonts w:hint="eastAsia"/>
        </w:rPr>
        <w:t>B②河流短小湍急C.①河流有凌汛现象</w:t>
      </w:r>
      <w:r>
        <w:rPr>
          <w:rFonts w:hint="eastAsia"/>
        </w:rPr>
        <w:tab/>
      </w:r>
      <w:r>
        <w:rPr>
          <w:rFonts w:hint="eastAsia"/>
        </w:rPr>
        <w:t>D.②河流夏季水量大</w:t>
      </w:r>
    </w:p>
    <w:p>
      <w:pPr>
        <w:ind w:firstLine="210" w:firstLineChars="100"/>
        <w:rPr>
          <w:rFonts w:ascii="楷体" w:hAnsi="楷体" w:eastAsia="楷体"/>
        </w:rPr>
      </w:pPr>
      <w:r>
        <w:rPr>
          <w:rFonts w:hint="eastAsia" w:ascii="楷体" w:hAnsi="楷体" w:eastAsia="楷体"/>
        </w:rPr>
        <w:t>西北牧区是我国最重要的畜牧区，下图为西北牧区某区域</w:t>
      </w:r>
      <w:r>
        <w:rPr>
          <w:rFonts w:ascii="楷体" w:hAnsi="楷体" w:eastAsia="楷体"/>
        </w:rPr>
        <w:t>1996</w:t>
      </w:r>
      <w:r>
        <w:rPr>
          <w:rFonts w:hint="eastAsia" w:ascii="楷体" w:hAnsi="MS Mincho" w:eastAsia="MS Mincho" w:cs="MS Mincho"/>
        </w:rPr>
        <w:t>〜</w:t>
      </w:r>
      <w:r>
        <w:rPr>
          <w:rFonts w:ascii="楷体" w:hAnsi="楷体" w:eastAsia="楷体"/>
        </w:rPr>
        <w:t>2005</w:t>
      </w:r>
      <w:r>
        <w:rPr>
          <w:rFonts w:hint="eastAsia" w:ascii="楷体" w:hAnsi="楷体" w:eastAsia="楷体"/>
        </w:rPr>
        <w:t>年和</w:t>
      </w:r>
      <w:r>
        <w:rPr>
          <w:rFonts w:ascii="楷体" w:hAnsi="楷体" w:eastAsia="楷体"/>
        </w:rPr>
        <w:t>2006</w:t>
      </w:r>
      <w:r>
        <w:rPr>
          <w:rFonts w:hint="eastAsia" w:ascii="楷体" w:hAnsi="MS Mincho" w:eastAsia="MS Mincho" w:cs="MS Mincho"/>
        </w:rPr>
        <w:t>〜</w:t>
      </w:r>
      <w:r>
        <w:rPr>
          <w:rFonts w:ascii="楷体" w:hAnsi="楷体" w:eastAsia="楷体"/>
        </w:rPr>
        <w:t>2015</w:t>
      </w:r>
      <w:r>
        <w:rPr>
          <w:rFonts w:hint="eastAsia" w:ascii="楷体" w:hAnsi="楷体" w:eastAsia="楷体"/>
        </w:rPr>
        <w:t>年不同植被面积动态变化图。据此完成23-24题。</w:t>
      </w:r>
    </w:p>
    <w:p>
      <w:pPr>
        <w:jc w:val="center"/>
      </w:pPr>
      <w:r>
        <w:drawing>
          <wp:inline distT="0" distB="0" distL="0" distR="0">
            <wp:extent cx="5274310" cy="1778000"/>
            <wp:effectExtent l="19050" t="0" r="2540" b="0"/>
            <wp:docPr id="9" name="图片 9" descr="C:\Users\lenovo\Desktop\微信截图_201906061137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lenovo\Desktop\微信截图_20190606113712.png"/>
                    <pic:cNvPicPr>
                      <a:picLocks noChangeAspect="1" noChangeArrowheads="1"/>
                    </pic:cNvPicPr>
                  </pic:nvPicPr>
                  <pic:blipFill>
                    <a:blip r:embed="rId13" cstate="print"/>
                    <a:srcRect/>
                    <a:stretch>
                      <a:fillRect/>
                    </a:stretch>
                  </pic:blipFill>
                  <pic:spPr>
                    <a:xfrm>
                      <a:off x="0" y="0"/>
                      <a:ext cx="5274310" cy="1778445"/>
                    </a:xfrm>
                    <a:prstGeom prst="rect">
                      <a:avLst/>
                    </a:prstGeom>
                    <a:noFill/>
                    <a:ln w="9525">
                      <a:noFill/>
                      <a:miter lim="800000"/>
                      <a:headEnd/>
                      <a:tailEnd/>
                    </a:ln>
                  </pic:spPr>
                </pic:pic>
              </a:graphicData>
            </a:graphic>
          </wp:inline>
        </w:drawing>
      </w:r>
    </w:p>
    <w:p>
      <w:r>
        <w:t>23.1996</w:t>
      </w:r>
      <w:r>
        <w:rPr>
          <w:rFonts w:hint="eastAsia" w:ascii="MS Mincho" w:hAnsi="MS Mincho" w:eastAsia="MS Mincho" w:cs="MS Mincho"/>
        </w:rPr>
        <w:t>〜</w:t>
      </w:r>
      <w:r>
        <w:t>2005</w:t>
      </w:r>
      <w:r>
        <w:rPr>
          <w:rFonts w:hint="eastAsia"/>
        </w:rPr>
        <w:t>年该区域</w:t>
      </w:r>
    </w:p>
    <w:p>
      <w:pPr>
        <w:rPr>
          <w:rFonts w:hint="eastAsia"/>
        </w:rPr>
      </w:pPr>
      <w:r>
        <w:rPr>
          <w:rFonts w:hint="eastAsia"/>
        </w:rPr>
        <w:t>A.森林退化严重</w:t>
      </w:r>
      <w:r>
        <w:rPr>
          <w:rFonts w:hint="eastAsia"/>
        </w:rPr>
        <w:tab/>
      </w:r>
      <w:r>
        <w:rPr>
          <w:rFonts w:hint="eastAsia"/>
        </w:rPr>
        <w:t>B沼泽变化幅度最小C.草丛退化面积最大</w:t>
      </w:r>
      <w:r>
        <w:rPr>
          <w:rFonts w:hint="eastAsia"/>
        </w:rPr>
        <w:tab/>
      </w:r>
      <w:r>
        <w:rPr>
          <w:rFonts w:hint="eastAsia"/>
        </w:rPr>
        <w:t>D.阔叶林分布面积较广</w:t>
      </w:r>
    </w:p>
    <w:p>
      <w:r>
        <w:t>24.</w:t>
      </w:r>
      <w:r>
        <w:tab/>
      </w:r>
      <w:r>
        <w:rPr>
          <w:rFonts w:hint="eastAsia"/>
        </w:rPr>
        <w:t>与</w:t>
      </w:r>
      <w:r>
        <w:t>1996</w:t>
      </w:r>
      <w:r>
        <w:rPr>
          <w:rFonts w:hint="eastAsia" w:ascii="MS Mincho" w:hAnsi="MS Mincho" w:eastAsia="MS Mincho" w:cs="MS Mincho"/>
        </w:rPr>
        <w:t>〜</w:t>
      </w:r>
      <w:r>
        <w:t>2005</w:t>
      </w:r>
      <w:r>
        <w:rPr>
          <w:rFonts w:hint="eastAsia"/>
        </w:rPr>
        <w:t>年相比</w:t>
      </w:r>
      <w:r>
        <w:t>,2006</w:t>
      </w:r>
      <w:r>
        <w:rPr>
          <w:rFonts w:hint="eastAsia" w:ascii="MS Mincho" w:hAnsi="MS Mincho" w:eastAsia="MS Mincho" w:cs="MS Mincho"/>
        </w:rPr>
        <w:t>〜</w:t>
      </w:r>
      <w:r>
        <w:t>2015</w:t>
      </w:r>
      <w:r>
        <w:rPr>
          <w:rFonts w:hint="eastAsia"/>
        </w:rPr>
        <w:t>年该区域植被面积动态的变化说明</w:t>
      </w:r>
    </w:p>
    <w:p>
      <w:pPr>
        <w:rPr>
          <w:rFonts w:hint="eastAsia"/>
        </w:rPr>
      </w:pPr>
      <w:r>
        <w:rPr>
          <w:rFonts w:hint="eastAsia"/>
        </w:rPr>
        <w:t>A.保护力度加大</w:t>
      </w:r>
      <w:r>
        <w:rPr>
          <w:rFonts w:hint="eastAsia"/>
        </w:rPr>
        <w:tab/>
      </w:r>
      <w:r>
        <w:rPr>
          <w:rFonts w:hint="eastAsia"/>
        </w:rPr>
        <w:t>B人类活动加剧C.全球气候变暖</w:t>
      </w:r>
      <w:r>
        <w:rPr>
          <w:rFonts w:hint="eastAsia"/>
        </w:rPr>
        <w:tab/>
      </w:r>
      <w:r>
        <w:rPr>
          <w:rFonts w:hint="eastAsia"/>
        </w:rPr>
        <w:t>D.区域人口锐减</w:t>
      </w:r>
    </w:p>
    <w:p>
      <w:pPr>
        <w:ind w:firstLine="210" w:firstLineChars="100"/>
        <w:rPr>
          <w:rFonts w:hint="eastAsia" w:ascii="楷体" w:hAnsi="楷体" w:eastAsia="楷体"/>
        </w:rPr>
      </w:pPr>
      <w:r>
        <w:rPr>
          <w:rFonts w:hint="eastAsia" w:ascii="楷体" w:hAnsi="楷体" w:eastAsia="楷体"/>
        </w:rPr>
        <w:t>被誉为“江南煤都”的萍乡市，境内煤炭储量为7.2亿吨，含煤地层占全市总面积的60%。</w:t>
      </w:r>
    </w:p>
    <w:p>
      <w:pPr>
        <w:rPr>
          <w:rFonts w:hint="eastAsia" w:ascii="楷体" w:hAnsi="楷体" w:eastAsia="楷体"/>
        </w:rPr>
      </w:pPr>
      <w:r>
        <w:rPr>
          <w:rFonts w:hint="eastAsia" w:ascii="楷体" w:hAnsi="楷体" w:eastAsia="楷体"/>
        </w:rPr>
        <w:t>经过100多年大规模机械化开采后，现仅剩近2亿吨煤炭，剩余可开采储量中约40%为劣质</w:t>
      </w:r>
    </w:p>
    <w:p>
      <w:pPr>
        <w:rPr>
          <w:rFonts w:ascii="楷体" w:hAnsi="楷体" w:eastAsia="楷体"/>
        </w:rPr>
      </w:pPr>
      <w:r>
        <w:rPr>
          <w:rFonts w:hint="eastAsia" w:ascii="楷体" w:hAnsi="楷体" w:eastAsia="楷体"/>
        </w:rPr>
        <w:t>煤，且基本处于地层深部，下图为萍乡市地理位置示意图。据此完成</w:t>
      </w:r>
      <w:r>
        <w:rPr>
          <w:rFonts w:ascii="楷体" w:hAnsi="楷体" w:eastAsia="楷体"/>
        </w:rPr>
        <w:t>25</w:t>
      </w:r>
      <w:r>
        <w:rPr>
          <w:rFonts w:hint="eastAsia" w:ascii="楷体" w:hAnsi="MS Mincho" w:eastAsia="MS Mincho" w:cs="MS Mincho"/>
        </w:rPr>
        <w:t>〜</w:t>
      </w:r>
      <w:r>
        <w:rPr>
          <w:rFonts w:ascii="楷体" w:hAnsi="楷体" w:eastAsia="楷体"/>
        </w:rPr>
        <w:t>26</w:t>
      </w:r>
      <w:r>
        <w:rPr>
          <w:rFonts w:hint="eastAsia" w:ascii="楷体" w:hAnsi="楷体" w:eastAsia="楷体"/>
        </w:rPr>
        <w:t>题。</w:t>
      </w:r>
    </w:p>
    <w:p>
      <w:pPr>
        <w:jc w:val="center"/>
        <w:rPr>
          <w:rFonts w:hint="eastAsia"/>
        </w:rPr>
      </w:pPr>
      <w:r>
        <w:rPr>
          <w:rFonts w:hint="eastAsia"/>
        </w:rPr>
        <w:drawing>
          <wp:inline distT="0" distB="0" distL="0" distR="0">
            <wp:extent cx="4324350" cy="2000250"/>
            <wp:effectExtent l="19050" t="0" r="0" b="0"/>
            <wp:docPr id="10" name="图片 10" descr="C:\Users\lenovo\Desktop\微信截图_201906061137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lenovo\Desktop\微信截图_20190606113728.png"/>
                    <pic:cNvPicPr>
                      <a:picLocks noChangeAspect="1" noChangeArrowheads="1"/>
                    </pic:cNvPicPr>
                  </pic:nvPicPr>
                  <pic:blipFill>
                    <a:blip r:embed="rId14" cstate="print"/>
                    <a:srcRect/>
                    <a:stretch>
                      <a:fillRect/>
                    </a:stretch>
                  </pic:blipFill>
                  <pic:spPr>
                    <a:xfrm>
                      <a:off x="0" y="0"/>
                      <a:ext cx="4324350" cy="2000250"/>
                    </a:xfrm>
                    <a:prstGeom prst="rect">
                      <a:avLst/>
                    </a:prstGeom>
                    <a:noFill/>
                    <a:ln w="9525">
                      <a:noFill/>
                      <a:miter lim="800000"/>
                      <a:headEnd/>
                      <a:tailEnd/>
                    </a:ln>
                  </pic:spPr>
                </pic:pic>
              </a:graphicData>
            </a:graphic>
          </wp:inline>
        </w:drawing>
      </w:r>
    </w:p>
    <w:p>
      <w:pPr>
        <w:rPr>
          <w:rFonts w:hint="eastAsia"/>
        </w:rPr>
      </w:pPr>
      <w:r>
        <w:rPr>
          <w:rFonts w:hint="eastAsia"/>
        </w:rPr>
        <w:t>25.</w:t>
      </w:r>
      <w:r>
        <w:rPr>
          <w:rFonts w:hint="eastAsia"/>
        </w:rPr>
        <w:tab/>
      </w:r>
      <w:r>
        <w:rPr>
          <w:rFonts w:hint="eastAsia"/>
        </w:rPr>
        <w:t>目前,“江南煤都”萍乡市</w:t>
      </w:r>
    </w:p>
    <w:p>
      <w:pPr>
        <w:rPr>
          <w:rFonts w:hint="eastAsia"/>
        </w:rPr>
      </w:pPr>
      <w:r>
        <w:rPr>
          <w:rFonts w:hint="eastAsia"/>
        </w:rPr>
        <w:t>①煤质优良且埋藏浅②水陆交通便利③降水少，煤矿不易渗水 ④临近消费市场</w:t>
      </w:r>
    </w:p>
    <w:p>
      <w:pPr>
        <w:rPr>
          <w:rFonts w:hint="eastAsia"/>
        </w:rPr>
      </w:pPr>
      <w:r>
        <w:rPr>
          <w:rFonts w:hint="eastAsia"/>
        </w:rPr>
        <w:t>A.①③</w:t>
      </w:r>
      <w:r>
        <w:rPr>
          <w:rFonts w:hint="eastAsia"/>
        </w:rPr>
        <w:tab/>
      </w:r>
      <w:r>
        <w:rPr>
          <w:rFonts w:hint="eastAsia"/>
        </w:rPr>
        <w:t>B②③C.</w:t>
      </w:r>
      <w:r>
        <w:rPr>
          <w:rFonts w:hint="eastAsia"/>
        </w:rPr>
        <w:tab/>
      </w:r>
      <w:r>
        <w:rPr>
          <w:rFonts w:hint="eastAsia"/>
        </w:rPr>
        <w:t>①④</w:t>
      </w:r>
      <w:r>
        <w:rPr>
          <w:rFonts w:hint="eastAsia"/>
        </w:rPr>
        <w:tab/>
      </w:r>
      <w:r>
        <w:rPr>
          <w:rFonts w:hint="eastAsia"/>
        </w:rPr>
        <w:t>D.②④</w:t>
      </w:r>
    </w:p>
    <w:p>
      <w:pPr>
        <w:rPr>
          <w:rFonts w:hint="eastAsia"/>
        </w:rPr>
      </w:pPr>
      <w:r>
        <w:rPr>
          <w:rFonts w:hint="eastAsia"/>
        </w:rPr>
        <w:t>26.</w:t>
      </w:r>
      <w:r>
        <w:rPr>
          <w:rFonts w:hint="eastAsia"/>
        </w:rPr>
        <w:tab/>
      </w:r>
      <w:r>
        <w:rPr>
          <w:rFonts w:hint="eastAsia"/>
        </w:rPr>
        <w:t>“江南煤都”萍乡市未来的发展方向是</w:t>
      </w:r>
    </w:p>
    <w:p>
      <w:pPr>
        <w:rPr>
          <w:rFonts w:hint="eastAsia"/>
        </w:rPr>
      </w:pPr>
      <w:r>
        <w:rPr>
          <w:rFonts w:hint="eastAsia"/>
        </w:rPr>
        <w:t>A.加大煤炭资源勘探力度,采优弃劣B.开发应用新技术,提升产品附加值</w:t>
      </w:r>
    </w:p>
    <w:p>
      <w:r>
        <w:rPr>
          <w:rFonts w:hint="eastAsia"/>
        </w:rPr>
        <w:t>C.提高资源利用效率,消除环境污染D.优化产业结构,加大第一产业比重</w:t>
      </w:r>
    </w:p>
    <w:p>
      <w:pPr>
        <w:ind w:firstLine="420" w:firstLineChars="200"/>
        <w:rPr>
          <w:rFonts w:hint="eastAsia" w:ascii="楷体" w:hAnsi="楷体" w:eastAsia="楷体"/>
        </w:rPr>
      </w:pPr>
      <w:r>
        <w:rPr>
          <w:rFonts w:hint="eastAsia" w:ascii="楷体" w:hAnsi="楷体" w:eastAsia="楷体"/>
        </w:rPr>
        <w:t>利根川是日本流域面积最大的河流，河流水系发达，支流众多，如图为利根川流域示意图。据此完成</w:t>
      </w:r>
      <w:r>
        <w:rPr>
          <w:rFonts w:ascii="楷体" w:hAnsi="楷体" w:eastAsia="楷体"/>
        </w:rPr>
        <w:t>27</w:t>
      </w:r>
      <w:r>
        <w:rPr>
          <w:rFonts w:hint="eastAsia" w:ascii="楷体" w:hAnsi="MS Mincho" w:eastAsia="MS Mincho" w:cs="MS Mincho"/>
        </w:rPr>
        <w:t>〜</w:t>
      </w:r>
      <w:r>
        <w:rPr>
          <w:rFonts w:ascii="楷体" w:hAnsi="楷体" w:eastAsia="楷体"/>
        </w:rPr>
        <w:t>28</w:t>
      </w:r>
      <w:r>
        <w:rPr>
          <w:rFonts w:hint="eastAsia" w:ascii="楷体" w:hAnsi="楷体" w:eastAsia="楷体"/>
        </w:rPr>
        <w:t>题。</w:t>
      </w:r>
    </w:p>
    <w:p>
      <w:pPr>
        <w:rPr>
          <w:rFonts w:hint="eastAsia"/>
        </w:rPr>
      </w:pPr>
      <w:r>
        <w:rPr>
          <w:rFonts w:hint="eastAsia"/>
        </w:rPr>
        <w:t>27.</w:t>
      </w:r>
      <w:r>
        <w:rPr>
          <w:rFonts w:hint="eastAsia"/>
        </w:rPr>
        <w:tab/>
      </w:r>
      <w:r>
        <w:rPr>
          <w:rFonts w:hint="eastAsia"/>
        </w:rPr>
        <w:t>利根川流域水系发达,支流众多,其主要的影响因素是</w:t>
      </w:r>
    </w:p>
    <w:p>
      <w:pPr>
        <w:rPr>
          <w:rFonts w:hint="eastAsia"/>
        </w:rPr>
      </w:pPr>
      <w:r>
        <w:rPr>
          <w:rFonts w:hint="eastAsia"/>
        </w:rPr>
        <w:t>A.地形</w:t>
      </w:r>
      <w:r>
        <w:rPr>
          <w:rFonts w:hint="eastAsia"/>
        </w:rPr>
        <w:tab/>
      </w:r>
      <w:r>
        <w:rPr>
          <w:rFonts w:hint="eastAsia"/>
        </w:rPr>
        <w:t>B人类活动</w:t>
      </w:r>
      <w:r>
        <w:rPr>
          <w:rFonts w:hint="eastAsia"/>
        </w:rPr>
        <w:tab/>
      </w:r>
      <w:r>
        <w:rPr>
          <w:rFonts w:hint="eastAsia"/>
        </w:rPr>
        <w:t>C.洋流</w:t>
      </w:r>
      <w:r>
        <w:rPr>
          <w:rFonts w:hint="eastAsia"/>
        </w:rPr>
        <w:tab/>
      </w:r>
      <w:r>
        <w:rPr>
          <w:rFonts w:hint="eastAsia"/>
        </w:rPr>
        <w:t>D植被</w:t>
      </w:r>
    </w:p>
    <w:p>
      <w:pPr>
        <w:rPr>
          <w:rFonts w:hint="eastAsia"/>
        </w:rPr>
      </w:pPr>
      <w:r>
        <w:rPr>
          <w:rFonts w:hint="eastAsia"/>
        </w:rPr>
        <w:t>28.利根川流域上游地区开发利用的最主要方向是</w:t>
      </w:r>
    </w:p>
    <w:p>
      <w:r>
        <w:t>A.</w:t>
      </w:r>
      <w:r>
        <w:rPr>
          <w:rFonts w:hint="eastAsia"/>
        </w:rPr>
        <w:t>灌溉</w:t>
      </w:r>
      <w:r>
        <w:tab/>
      </w:r>
      <w:r>
        <w:t>B</w:t>
      </w:r>
      <w:r>
        <w:rPr>
          <w:rFonts w:hint="eastAsia"/>
        </w:rPr>
        <w:t>养殖</w:t>
      </w:r>
      <w:r>
        <w:tab/>
      </w:r>
      <w:r>
        <w:t>C.</w:t>
      </w:r>
      <w:r>
        <w:rPr>
          <w:rFonts w:hint="eastAsia"/>
        </w:rPr>
        <w:t>航运</w:t>
      </w:r>
      <w:r>
        <w:tab/>
      </w:r>
      <w:r>
        <w:rPr>
          <w:rFonts w:hint="eastAsia"/>
        </w:rPr>
        <w:t>D发电</w:t>
      </w:r>
      <w:r>
        <w:t> </w:t>
      </w:r>
    </w:p>
    <w:p>
      <w:pPr>
        <w:ind w:firstLine="210" w:firstLineChars="100"/>
        <w:rPr>
          <w:rFonts w:ascii="楷体" w:hAnsi="楷体" w:eastAsia="楷体"/>
        </w:rPr>
      </w:pPr>
      <w:r>
        <w:rPr>
          <w:rFonts w:hint="eastAsia" w:ascii="楷体" w:hAnsi="楷体" w:eastAsia="楷体"/>
        </w:rPr>
        <w:t>四川平乐镇背山面水，种植茨菇的条件优越,冬季还能持续生长。该地所产茨菇薄嫩，果肉柔软多汁，不易储存,上市期短，当地茨菇采摘后，农民装入特制薄膜袋内，然后快速运往成都加工。据此结合平乐镇地理位置示意图，完成</w:t>
      </w:r>
      <w:r>
        <w:rPr>
          <w:rFonts w:ascii="楷体" w:hAnsi="楷体" w:eastAsia="楷体"/>
        </w:rPr>
        <w:t>29</w:t>
      </w:r>
      <w:r>
        <w:rPr>
          <w:rFonts w:hint="eastAsia" w:ascii="楷体" w:hAnsi="MS Mincho" w:eastAsia="MS Mincho" w:cs="MS Mincho"/>
        </w:rPr>
        <w:t>〜</w:t>
      </w:r>
      <w:r>
        <w:rPr>
          <w:rFonts w:ascii="楷体" w:hAnsi="楷体" w:eastAsia="楷体"/>
        </w:rPr>
        <w:t>30</w:t>
      </w:r>
      <w:r>
        <w:rPr>
          <w:rFonts w:hint="eastAsia" w:ascii="楷体" w:hAnsi="楷体" w:eastAsia="楷体"/>
        </w:rPr>
        <w:t>题。</w:t>
      </w:r>
    </w:p>
    <w:p>
      <w:pPr>
        <w:jc w:val="center"/>
        <w:rPr>
          <w:rFonts w:hint="eastAsia"/>
        </w:rPr>
      </w:pPr>
      <w:r>
        <w:rPr>
          <w:rFonts w:hint="eastAsia"/>
        </w:rPr>
        <w:drawing>
          <wp:inline distT="0" distB="0" distL="0" distR="0">
            <wp:extent cx="2552700" cy="1543050"/>
            <wp:effectExtent l="19050" t="0" r="0" b="0"/>
            <wp:docPr id="14" name="图片 11" descr="C:\Users\lenovo\Desktop\微信截图_20190606113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descr="C:\Users\lenovo\Desktop\微信截图_20190606113741.png"/>
                    <pic:cNvPicPr>
                      <a:picLocks noChangeAspect="1" noChangeArrowheads="1"/>
                    </pic:cNvPicPr>
                  </pic:nvPicPr>
                  <pic:blipFill>
                    <a:blip r:embed="rId15" cstate="print"/>
                    <a:srcRect/>
                    <a:stretch>
                      <a:fillRect/>
                    </a:stretch>
                  </pic:blipFill>
                  <pic:spPr>
                    <a:xfrm>
                      <a:off x="0" y="0"/>
                      <a:ext cx="2552700" cy="1543050"/>
                    </a:xfrm>
                    <a:prstGeom prst="rect">
                      <a:avLst/>
                    </a:prstGeom>
                    <a:noFill/>
                    <a:ln w="9525">
                      <a:noFill/>
                      <a:miter lim="800000"/>
                      <a:headEnd/>
                      <a:tailEnd/>
                    </a:ln>
                  </pic:spPr>
                </pic:pic>
              </a:graphicData>
            </a:graphic>
          </wp:inline>
        </w:drawing>
      </w:r>
    </w:p>
    <w:p>
      <w:pPr>
        <w:rPr>
          <w:rFonts w:hint="eastAsia"/>
        </w:rPr>
      </w:pPr>
      <w:r>
        <w:rPr>
          <w:rFonts w:hint="eastAsia"/>
        </w:rPr>
        <w:t>30.</w:t>
      </w:r>
      <w:r>
        <w:rPr>
          <w:rFonts w:hint="eastAsia"/>
        </w:rPr>
        <w:tab/>
      </w:r>
      <w:r>
        <w:rPr>
          <w:rFonts w:hint="eastAsia"/>
        </w:rPr>
        <w:t>平乐镇茨菇运往成都加工,主要原因是成都</w:t>
      </w:r>
    </w:p>
    <w:p>
      <w:pPr>
        <w:rPr>
          <w:rFonts w:hint="eastAsia"/>
        </w:rPr>
      </w:pPr>
      <w:r>
        <w:rPr>
          <w:rFonts w:hint="eastAsia"/>
        </w:rPr>
        <w:t>A. 土地面积大</w:t>
      </w:r>
      <w:r>
        <w:rPr>
          <w:rFonts w:hint="eastAsia"/>
        </w:rPr>
        <w:tab/>
      </w:r>
      <w:r>
        <w:rPr>
          <w:rFonts w:hint="eastAsia"/>
        </w:rPr>
        <w:t>B水陆交通便利</w:t>
      </w:r>
      <w:r>
        <w:rPr>
          <w:rFonts w:hint="eastAsia"/>
        </w:rPr>
        <w:tab/>
      </w:r>
      <w:r>
        <w:rPr>
          <w:rFonts w:hint="eastAsia"/>
        </w:rPr>
        <w:t>C.产业基础好</w:t>
      </w:r>
      <w:r>
        <w:rPr>
          <w:rFonts w:hint="eastAsia"/>
        </w:rPr>
        <w:tab/>
      </w:r>
      <w:r>
        <w:rPr>
          <w:rFonts w:hint="eastAsia"/>
        </w:rPr>
        <w:t>D.劳动力成本低</w:t>
      </w:r>
    </w:p>
    <w:p>
      <w:pPr>
        <w:rPr>
          <w:rFonts w:hint="eastAsia"/>
        </w:rPr>
      </w:pPr>
    </w:p>
    <w:p>
      <w:pPr>
        <w:rPr>
          <w:rFonts w:hint="eastAsia"/>
          <w:b/>
        </w:rPr>
      </w:pPr>
      <w:r>
        <w:rPr>
          <w:rFonts w:hint="eastAsia"/>
          <w:b/>
        </w:rPr>
        <w:t>二、非选择题</w:t>
      </w:r>
      <w:r>
        <w:rPr>
          <w:b/>
        </w:rPr>
        <w:t>:</w:t>
      </w:r>
      <w:r>
        <w:rPr>
          <w:rFonts w:hint="eastAsia"/>
          <w:b/>
        </w:rPr>
        <w:t>共</w:t>
      </w:r>
      <w:r>
        <w:rPr>
          <w:b/>
        </w:rPr>
        <w:t>55</w:t>
      </w:r>
      <w:r>
        <w:rPr>
          <w:rFonts w:hint="eastAsia"/>
          <w:b/>
        </w:rPr>
        <w:t>分。第</w:t>
      </w:r>
      <w:r>
        <w:rPr>
          <w:b/>
        </w:rPr>
        <w:t>31</w:t>
      </w:r>
      <w:r>
        <w:rPr>
          <w:rFonts w:hint="eastAsia" w:ascii="MS Mincho" w:hAnsi="MS Mincho" w:eastAsia="MS Mincho" w:cs="MS Mincho"/>
          <w:b/>
        </w:rPr>
        <w:t>〜</w:t>
      </w:r>
      <w:r>
        <w:rPr>
          <w:b/>
        </w:rPr>
        <w:t>33</w:t>
      </w:r>
      <w:r>
        <w:rPr>
          <w:rFonts w:hint="eastAsia"/>
          <w:b/>
        </w:rPr>
        <w:t>题为必考题，每个试题考生都必须作答。第</w:t>
      </w:r>
      <w:r>
        <w:rPr>
          <w:b/>
        </w:rPr>
        <w:t>34</w:t>
      </w:r>
      <w:r>
        <w:rPr>
          <w:rFonts w:hint="eastAsia" w:ascii="MS Mincho" w:hAnsi="MS Mincho" w:eastAsia="MS Mincho" w:cs="MS Mincho"/>
          <w:b/>
        </w:rPr>
        <w:t>〜</w:t>
      </w:r>
      <w:r>
        <w:rPr>
          <w:b/>
        </w:rPr>
        <w:t>35</w:t>
      </w:r>
      <w:r>
        <w:rPr>
          <w:rFonts w:hint="eastAsia"/>
          <w:b/>
        </w:rPr>
        <w:t>题为选考题,考生根据要求作答。</w:t>
      </w:r>
    </w:p>
    <w:p>
      <w:pPr>
        <w:rPr>
          <w:rFonts w:hint="eastAsia"/>
          <w:b/>
        </w:rPr>
      </w:pPr>
      <w:r>
        <w:rPr>
          <w:rFonts w:hint="eastAsia"/>
          <w:b/>
        </w:rPr>
        <w:t>（一）必考题：共45分。</w:t>
      </w:r>
    </w:p>
    <w:p>
      <w:pPr>
        <w:rPr>
          <w:rFonts w:hint="eastAsia"/>
        </w:rPr>
      </w:pPr>
      <w:r>
        <w:rPr>
          <w:rFonts w:hint="eastAsia"/>
        </w:rPr>
        <w:t>31.</w:t>
      </w:r>
      <w:r>
        <w:rPr>
          <w:rFonts w:hint="eastAsia"/>
        </w:rPr>
        <w:tab/>
      </w:r>
      <w:r>
        <w:rPr>
          <w:rFonts w:hint="eastAsia"/>
        </w:rPr>
        <w:t>读世界部分区域气候分布示意图，完成下列问题。（15分）</w:t>
      </w:r>
    </w:p>
    <w:p>
      <w:pPr>
        <w:jc w:val="center"/>
      </w:pPr>
      <w:r>
        <w:rPr>
          <w:rFonts w:hint="eastAsia"/>
        </w:rPr>
        <w:drawing>
          <wp:inline distT="0" distB="0" distL="0" distR="0">
            <wp:extent cx="3019425" cy="962025"/>
            <wp:effectExtent l="19050" t="0" r="9525" b="0"/>
            <wp:docPr id="13" name="图片 12" descr="C:\Users\lenovo\Desktop\微信截图_20190606113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C:\Users\lenovo\Desktop\微信截图_20190606113801.png"/>
                    <pic:cNvPicPr>
                      <a:picLocks noChangeAspect="1" noChangeArrowheads="1"/>
                    </pic:cNvPicPr>
                  </pic:nvPicPr>
                  <pic:blipFill>
                    <a:blip r:embed="rId16" cstate="print"/>
                    <a:srcRect/>
                    <a:stretch>
                      <a:fillRect/>
                    </a:stretch>
                  </pic:blipFill>
                  <pic:spPr>
                    <a:xfrm>
                      <a:off x="0" y="0"/>
                      <a:ext cx="3019425" cy="962025"/>
                    </a:xfrm>
                    <a:prstGeom prst="rect">
                      <a:avLst/>
                    </a:prstGeom>
                    <a:noFill/>
                    <a:ln w="9525">
                      <a:noFill/>
                      <a:miter lim="800000"/>
                      <a:headEnd/>
                      <a:tailEnd/>
                    </a:ln>
                  </pic:spPr>
                </pic:pic>
              </a:graphicData>
            </a:graphic>
          </wp:inline>
        </w:drawing>
      </w:r>
    </w:p>
    <w:p>
      <w:pPr>
        <w:rPr>
          <w:rFonts w:hint="eastAsia"/>
        </w:rPr>
      </w:pPr>
      <w:r>
        <w:rPr>
          <w:rFonts w:hint="eastAsia"/>
        </w:rPr>
        <w:t>（1）比较甲、乙两地气候特征的异同点。（5分）</w:t>
      </w:r>
    </w:p>
    <w:p>
      <w:pPr>
        <w:rPr>
          <w:rFonts w:hint="eastAsia"/>
        </w:rPr>
      </w:pPr>
      <w:r>
        <w:rPr>
          <w:rFonts w:hint="eastAsia"/>
        </w:rPr>
        <w:t>（2）比较甲地冬、夏季风力大小,并分析原因。（6分）</w:t>
      </w:r>
    </w:p>
    <w:p>
      <w:pPr>
        <w:rPr>
          <w:rFonts w:hint="eastAsia"/>
        </w:rPr>
      </w:pPr>
      <w:r>
        <w:rPr>
          <w:rFonts w:hint="eastAsia"/>
        </w:rPr>
        <w:t>（3）简述风带的移动对丙地降水的影响。（4分）</w:t>
      </w:r>
    </w:p>
    <w:p>
      <w:pPr>
        <w:rPr>
          <w:rFonts w:hint="eastAsia"/>
        </w:rPr>
      </w:pPr>
    </w:p>
    <w:p>
      <w:pPr>
        <w:rPr>
          <w:rFonts w:hint="eastAsia"/>
        </w:rPr>
      </w:pPr>
      <w:r>
        <w:rPr>
          <w:rFonts w:hint="eastAsia"/>
        </w:rPr>
        <w:t>32.</w:t>
      </w:r>
      <w:r>
        <w:rPr>
          <w:rFonts w:hint="eastAsia"/>
        </w:rPr>
        <w:tab/>
      </w:r>
      <w:r>
        <w:rPr>
          <w:rFonts w:hint="eastAsia"/>
        </w:rPr>
        <w:t>阅读图文材料,完成下列问题。（14分）</w:t>
      </w:r>
    </w:p>
    <w:p>
      <w:pPr>
        <w:rPr>
          <w:rFonts w:hint="eastAsia" w:ascii="楷体" w:hAnsi="楷体" w:eastAsia="楷体"/>
        </w:rPr>
      </w:pPr>
      <w:r>
        <w:rPr>
          <w:rFonts w:hint="eastAsia"/>
        </w:rPr>
        <w:t>材料一</w:t>
      </w:r>
      <w:r>
        <w:rPr>
          <w:rFonts w:hint="eastAsia" w:ascii="楷体" w:hAnsi="楷体" w:eastAsia="楷体"/>
        </w:rPr>
        <w:t>“中原经济区”指的是以全国主体功能区规划明确的重点开发区域为基础，中原城</w:t>
      </w:r>
    </w:p>
    <w:p>
      <w:pPr>
        <w:rPr>
          <w:rFonts w:hint="eastAsia" w:ascii="楷体" w:hAnsi="楷体" w:eastAsia="楷体"/>
        </w:rPr>
      </w:pPr>
      <w:r>
        <w:rPr>
          <w:rFonts w:hint="eastAsia" w:ascii="楷体" w:hAnsi="楷体" w:eastAsia="楷体"/>
        </w:rPr>
        <w:t>市群为支撑，涵盖河南全省、延及周边地区的经济区域。</w:t>
      </w:r>
    </w:p>
    <w:p>
      <w:pPr>
        <w:rPr>
          <w:rFonts w:hint="eastAsia" w:ascii="楷体" w:hAnsi="楷体" w:eastAsia="楷体"/>
        </w:rPr>
      </w:pPr>
      <w:r>
        <w:rPr>
          <w:rFonts w:hint="eastAsia"/>
        </w:rPr>
        <w:t xml:space="preserve">材料二 </w:t>
      </w:r>
      <w:r>
        <w:rPr>
          <w:rFonts w:hint="eastAsia" w:ascii="楷体" w:hAnsi="楷体" w:eastAsia="楷体"/>
        </w:rPr>
        <w:t>下图为洛阳某工业部门Ⅰ到Ⅱ时期主要工业区位因素变化柱状图。</w:t>
      </w:r>
    </w:p>
    <w:p>
      <w:pPr>
        <w:jc w:val="center"/>
        <w:rPr>
          <w:rFonts w:hint="eastAsia"/>
        </w:rPr>
      </w:pPr>
      <w:r>
        <w:rPr>
          <w:rFonts w:hint="eastAsia"/>
        </w:rPr>
        <w:drawing>
          <wp:inline distT="0" distB="0" distL="0" distR="0">
            <wp:extent cx="3238500" cy="1362075"/>
            <wp:effectExtent l="19050" t="0" r="0" b="0"/>
            <wp:docPr id="15" name="图片 13" descr="C:\Users\lenovo\Desktop\微信截图_20190606113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descr="C:\Users\lenovo\Desktop\微信截图_20190606113812.png"/>
                    <pic:cNvPicPr>
                      <a:picLocks noChangeAspect="1" noChangeArrowheads="1"/>
                    </pic:cNvPicPr>
                  </pic:nvPicPr>
                  <pic:blipFill>
                    <a:blip r:embed="rId17" cstate="print"/>
                    <a:srcRect/>
                    <a:stretch>
                      <a:fillRect/>
                    </a:stretch>
                  </pic:blipFill>
                  <pic:spPr>
                    <a:xfrm>
                      <a:off x="0" y="0"/>
                      <a:ext cx="3238500" cy="1362075"/>
                    </a:xfrm>
                    <a:prstGeom prst="rect">
                      <a:avLst/>
                    </a:prstGeom>
                    <a:noFill/>
                    <a:ln w="9525">
                      <a:noFill/>
                      <a:miter lim="800000"/>
                      <a:headEnd/>
                      <a:tailEnd/>
                    </a:ln>
                  </pic:spPr>
                </pic:pic>
              </a:graphicData>
            </a:graphic>
          </wp:inline>
        </w:drawing>
      </w:r>
    </w:p>
    <w:p>
      <w:pPr>
        <w:rPr>
          <w:rFonts w:hint="eastAsia"/>
        </w:rPr>
      </w:pPr>
      <w:r>
        <w:rPr>
          <w:rFonts w:hint="eastAsia"/>
        </w:rPr>
        <w:t>材料三</w:t>
      </w:r>
      <w:r>
        <w:t xml:space="preserve"> </w:t>
      </w:r>
      <w:r>
        <w:rPr>
          <w:rFonts w:hint="eastAsia" w:ascii="楷体" w:hAnsi="楷体" w:eastAsia="楷体"/>
        </w:rPr>
        <w:t>下图为中原城市群</w:t>
      </w:r>
      <w:r>
        <w:rPr>
          <w:rFonts w:ascii="楷体" w:hAnsi="楷体" w:eastAsia="楷体"/>
        </w:rPr>
        <w:t>9</w:t>
      </w:r>
      <w:r>
        <w:rPr>
          <w:rFonts w:hint="eastAsia" w:ascii="楷体" w:hAnsi="楷体" w:eastAsia="楷体"/>
        </w:rPr>
        <w:t>城市特色产业分布示意图。</w:t>
      </w:r>
      <w:r>
        <w:t> </w:t>
      </w:r>
    </w:p>
    <w:p>
      <w:pPr>
        <w:jc w:val="center"/>
      </w:pPr>
      <w:r>
        <w:drawing>
          <wp:inline distT="0" distB="0" distL="0" distR="0">
            <wp:extent cx="1733550" cy="1504950"/>
            <wp:effectExtent l="19050" t="0" r="0" b="0"/>
            <wp:docPr id="16" name="图片 14" descr="C:\Users\lenovo\Desktop\微信截图_201906061138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descr="C:\Users\lenovo\Desktop\微信截图_20190606113820.png"/>
                    <pic:cNvPicPr>
                      <a:picLocks noChangeAspect="1" noChangeArrowheads="1"/>
                    </pic:cNvPicPr>
                  </pic:nvPicPr>
                  <pic:blipFill>
                    <a:blip r:embed="rId18" cstate="print"/>
                    <a:srcRect/>
                    <a:stretch>
                      <a:fillRect/>
                    </a:stretch>
                  </pic:blipFill>
                  <pic:spPr>
                    <a:xfrm>
                      <a:off x="0" y="0"/>
                      <a:ext cx="1733550" cy="1504950"/>
                    </a:xfrm>
                    <a:prstGeom prst="rect">
                      <a:avLst/>
                    </a:prstGeom>
                    <a:noFill/>
                    <a:ln w="9525">
                      <a:noFill/>
                      <a:miter lim="800000"/>
                      <a:headEnd/>
                      <a:tailEnd/>
                    </a:ln>
                  </pic:spPr>
                </pic:pic>
              </a:graphicData>
            </a:graphic>
          </wp:inline>
        </w:drawing>
      </w:r>
    </w:p>
    <w:p>
      <w:pPr>
        <w:rPr>
          <w:rFonts w:hint="eastAsia"/>
        </w:rPr>
      </w:pPr>
      <w:r>
        <w:rPr>
          <w:rFonts w:hint="eastAsia"/>
        </w:rPr>
        <w:t>⑴说明不同时期洛阳工业区位因素的变化。（2分）</w:t>
      </w:r>
    </w:p>
    <w:p>
      <w:pPr>
        <w:rPr>
          <w:rFonts w:hint="eastAsia"/>
        </w:rPr>
      </w:pPr>
      <w:r>
        <w:rPr>
          <w:rFonts w:hint="eastAsia"/>
        </w:rPr>
        <w:t>（2）简述中原经济区进行工业生产的有利区位因素。（6分）</w:t>
      </w:r>
    </w:p>
    <w:p>
      <w:pPr>
        <w:rPr>
          <w:rFonts w:hint="eastAsia"/>
        </w:rPr>
      </w:pPr>
      <w:r>
        <w:rPr>
          <w:rFonts w:hint="eastAsia"/>
        </w:rPr>
        <w:t>（3）分析中原城市群特色产业集聚的优势。（6分）</w:t>
      </w:r>
    </w:p>
    <w:p>
      <w:pPr>
        <w:rPr>
          <w:rFonts w:hint="eastAsia"/>
        </w:rPr>
      </w:pPr>
    </w:p>
    <w:p>
      <w:pPr>
        <w:rPr>
          <w:rFonts w:hint="eastAsia"/>
        </w:rPr>
      </w:pPr>
    </w:p>
    <w:p>
      <w:pPr>
        <w:rPr>
          <w:rFonts w:hint="eastAsia"/>
        </w:rPr>
      </w:pPr>
      <w:r>
        <w:rPr>
          <w:rFonts w:hint="eastAsia"/>
        </w:rPr>
        <w:t>33.</w:t>
      </w:r>
      <w:r>
        <w:rPr>
          <w:rFonts w:hint="eastAsia"/>
        </w:rPr>
        <w:tab/>
      </w:r>
      <w:r>
        <w:rPr>
          <w:rFonts w:hint="eastAsia"/>
        </w:rPr>
        <w:t>阅读图文材料,完成下列问题。（16分）</w:t>
      </w:r>
    </w:p>
    <w:p>
      <w:pPr>
        <w:ind w:firstLine="315" w:firstLineChars="150"/>
        <w:rPr>
          <w:rFonts w:hint="eastAsia" w:ascii="楷体" w:hAnsi="楷体" w:eastAsia="楷体"/>
        </w:rPr>
      </w:pPr>
      <w:r>
        <w:rPr>
          <w:rFonts w:hint="eastAsia" w:ascii="楷体" w:hAnsi="楷体" w:eastAsia="楷体"/>
        </w:rPr>
        <w:t>卢旺达位于非洲中东部赤道南侧，大部分为热带草原气候，年平均气温1&amp;C,年平均降</w:t>
      </w:r>
    </w:p>
    <w:p>
      <w:pPr>
        <w:rPr>
          <w:rFonts w:ascii="楷体" w:hAnsi="楷体" w:eastAsia="楷体"/>
        </w:rPr>
      </w:pPr>
      <w:r>
        <w:rPr>
          <w:rFonts w:hint="eastAsia" w:ascii="楷体" w:hAnsi="楷体" w:eastAsia="楷体"/>
        </w:rPr>
        <w:t>水量为</w:t>
      </w:r>
      <w:r>
        <w:rPr>
          <w:rFonts w:ascii="楷体" w:hAnsi="楷体" w:eastAsia="楷体"/>
        </w:rPr>
        <w:t>1 000</w:t>
      </w:r>
      <w:r>
        <w:rPr>
          <w:rFonts w:hint="eastAsia" w:ascii="楷体" w:hAnsi="MS Mincho" w:eastAsia="MS Mincho" w:cs="MS Mincho"/>
        </w:rPr>
        <w:t>〜</w:t>
      </w:r>
      <w:r>
        <w:rPr>
          <w:rFonts w:ascii="楷体" w:hAnsi="楷体" w:eastAsia="楷体"/>
        </w:rPr>
        <w:t>1 800 mm</w:t>
      </w:r>
      <w:r>
        <w:rPr>
          <w:rFonts w:hint="eastAsia" w:ascii="楷体" w:hAnsi="楷体" w:eastAsia="楷体"/>
        </w:rPr>
        <w:t>。近年来，我国帮助卢旺达在平原、丘陵地区大面积种植水稻，以</w:t>
      </w:r>
    </w:p>
    <w:p>
      <w:pPr>
        <w:rPr>
          <w:rFonts w:hint="eastAsia" w:ascii="楷体" w:hAnsi="楷体" w:eastAsia="楷体"/>
        </w:rPr>
      </w:pPr>
      <w:r>
        <w:rPr>
          <w:rFonts w:hint="eastAsia" w:ascii="楷体" w:hAnsi="楷体" w:eastAsia="楷体"/>
        </w:rPr>
        <w:t>缓解卢旺达粮食不足的问题；另外，中资服装企业在当地的建立也为卢旺达本土服装制造业</w:t>
      </w:r>
    </w:p>
    <w:p>
      <w:pPr>
        <w:rPr>
          <w:rFonts w:hint="eastAsia" w:ascii="楷体" w:hAnsi="楷体" w:eastAsia="楷体"/>
        </w:rPr>
      </w:pPr>
      <w:r>
        <w:rPr>
          <w:rFonts w:hint="eastAsia" w:ascii="楷体" w:hAnsi="楷体" w:eastAsia="楷体"/>
        </w:rPr>
        <w:t>作出积极贡献。下图为卢旺达的地理位置示意图。</w:t>
      </w:r>
    </w:p>
    <w:p>
      <w:pPr>
        <w:jc w:val="center"/>
      </w:pPr>
      <w:r>
        <w:drawing>
          <wp:inline distT="0" distB="0" distL="0" distR="0">
            <wp:extent cx="2914650" cy="1724025"/>
            <wp:effectExtent l="19050" t="0" r="0" b="0"/>
            <wp:docPr id="17" name="图片 15" descr="C:\Users\lenovo\Desktop\微信截图_20190606204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descr="C:\Users\lenovo\Desktop\微信截图_20190606204735.png"/>
                    <pic:cNvPicPr>
                      <a:picLocks noChangeAspect="1" noChangeArrowheads="1"/>
                    </pic:cNvPicPr>
                  </pic:nvPicPr>
                  <pic:blipFill>
                    <a:blip r:embed="rId19" cstate="print"/>
                    <a:srcRect/>
                    <a:stretch>
                      <a:fillRect/>
                    </a:stretch>
                  </pic:blipFill>
                  <pic:spPr>
                    <a:xfrm>
                      <a:off x="0" y="0"/>
                      <a:ext cx="2914650" cy="1724025"/>
                    </a:xfrm>
                    <a:prstGeom prst="rect">
                      <a:avLst/>
                    </a:prstGeom>
                    <a:noFill/>
                    <a:ln w="9525">
                      <a:noFill/>
                      <a:miter lim="800000"/>
                      <a:headEnd/>
                      <a:tailEnd/>
                    </a:ln>
                  </pic:spPr>
                </pic:pic>
              </a:graphicData>
            </a:graphic>
          </wp:inline>
        </w:drawing>
      </w:r>
    </w:p>
    <w:p>
      <w:pPr>
        <w:rPr>
          <w:rFonts w:hint="eastAsia"/>
        </w:rPr>
      </w:pPr>
      <w:r>
        <w:rPr>
          <w:rFonts w:hint="eastAsia"/>
        </w:rPr>
        <w:t>（1）分析卢旺达种植水稻的有利条件。（6分）</w:t>
      </w:r>
    </w:p>
    <w:p>
      <w:pPr>
        <w:rPr>
          <w:rFonts w:hint="eastAsia"/>
        </w:rPr>
      </w:pPr>
      <w:r>
        <w:rPr>
          <w:rFonts w:hint="eastAsia"/>
        </w:rPr>
        <w:t>（2）简述卢旺达发展服装制造业的优势。（6分）</w:t>
      </w:r>
    </w:p>
    <w:p>
      <w:pPr>
        <w:rPr>
          <w:rFonts w:hint="eastAsia"/>
        </w:rPr>
      </w:pPr>
      <w:r>
        <w:rPr>
          <w:rFonts w:hint="eastAsia"/>
        </w:rPr>
        <w:t>（3）简要说明我国与卢旺达进行合作,对我国的积极影响。</w:t>
      </w:r>
    </w:p>
    <w:p>
      <w:pPr>
        <w:rPr>
          <w:rFonts w:hint="eastAsia"/>
        </w:rPr>
      </w:pPr>
    </w:p>
    <w:p>
      <w:pPr>
        <w:rPr>
          <w:rFonts w:hint="eastAsia"/>
        </w:rPr>
      </w:pPr>
      <w:r>
        <w:rPr>
          <w:rFonts w:hint="eastAsia"/>
        </w:rPr>
        <w:t>（二）选考题:共10分。请考生从2道题中任选一题作答。如果多做，则按所做的第一题计分。</w:t>
      </w:r>
    </w:p>
    <w:p>
      <w:pPr>
        <w:rPr>
          <w:rFonts w:hint="eastAsia"/>
        </w:rPr>
      </w:pPr>
      <w:r>
        <w:rPr>
          <w:rFonts w:hint="eastAsia"/>
        </w:rPr>
        <w:t>34.</w:t>
      </w:r>
      <w:r>
        <w:rPr>
          <w:rFonts w:hint="eastAsia"/>
        </w:rPr>
        <w:tab/>
      </w:r>
      <w:r>
        <w:rPr>
          <w:rFonts w:hint="eastAsia"/>
        </w:rPr>
        <w:t>［地理——选修3：旅游地理］（10分）</w:t>
      </w:r>
    </w:p>
    <w:p>
      <w:pPr>
        <w:ind w:firstLine="420" w:firstLineChars="200"/>
        <w:rPr>
          <w:rFonts w:hint="eastAsia" w:ascii="楷体" w:hAnsi="楷体" w:eastAsia="楷体"/>
        </w:rPr>
      </w:pPr>
      <w:r>
        <w:rPr>
          <w:rFonts w:hint="eastAsia" w:ascii="楷体" w:hAnsi="楷体" w:eastAsia="楷体"/>
        </w:rPr>
        <w:t>6月14日至7月15日,2018年世界杯在俄罗斯境内11座城市举行。虽然中国足球队</w:t>
      </w:r>
    </w:p>
    <w:p>
      <w:pPr>
        <w:rPr>
          <w:rFonts w:hint="eastAsia" w:ascii="楷体" w:hAnsi="楷体" w:eastAsia="楷体"/>
        </w:rPr>
      </w:pPr>
      <w:r>
        <w:rPr>
          <w:rFonts w:hint="eastAsia" w:ascii="楷体" w:hAnsi="楷体" w:eastAsia="楷体"/>
        </w:rPr>
        <w:t>无缘本届世界杯，但中国球迷的热情并未减少。据国际球联最新数据显示,2018年世界杯期</w:t>
      </w:r>
    </w:p>
    <w:p>
      <w:pPr>
        <w:rPr>
          <w:rFonts w:hint="eastAsia" w:ascii="楷体" w:hAnsi="楷体" w:eastAsia="楷体"/>
        </w:rPr>
      </w:pPr>
      <w:r>
        <w:rPr>
          <w:rFonts w:hint="eastAsia" w:ascii="楷体" w:hAnsi="楷体" w:eastAsia="楷体"/>
        </w:rPr>
        <w:t>间将有超过10万的中国游客来到俄罗斯。</w:t>
      </w:r>
    </w:p>
    <w:p>
      <w:pPr>
        <w:ind w:firstLine="420" w:firstLineChars="200"/>
        <w:rPr>
          <w:rFonts w:hint="eastAsia"/>
        </w:rPr>
      </w:pPr>
      <w:r>
        <w:rPr>
          <w:rFonts w:hint="eastAsia"/>
        </w:rPr>
        <w:t>从旅游发展的角度说明世界杯给俄罗斯带来的积极影响,并分析世界杯期间到俄罗斯</w:t>
      </w:r>
    </w:p>
    <w:p>
      <w:pPr>
        <w:rPr>
          <w:rFonts w:hint="eastAsia"/>
        </w:rPr>
      </w:pPr>
      <w:r>
        <w:rPr>
          <w:rFonts w:hint="eastAsia"/>
        </w:rPr>
        <w:t>的中国游客数量巨大的原因。</w:t>
      </w:r>
      <w:bookmarkStart w:id="0" w:name="_GoBack"/>
      <w:bookmarkEnd w:id="0"/>
    </w:p>
    <w:p>
      <w:pPr>
        <w:rPr>
          <w:rFonts w:hint="eastAsia"/>
        </w:rPr>
      </w:pPr>
      <w:r>
        <w:rPr>
          <w:rFonts w:hint="eastAsia"/>
        </w:rPr>
        <w:t>35.</w:t>
      </w:r>
      <w:r>
        <w:rPr>
          <w:rFonts w:hint="eastAsia"/>
        </w:rPr>
        <w:tab/>
      </w:r>
      <w:r>
        <w:rPr>
          <w:rFonts w:hint="eastAsia"/>
        </w:rPr>
        <w:t>［地理——选修6：环境保护］（10分）</w:t>
      </w:r>
    </w:p>
    <w:p>
      <w:pPr>
        <w:ind w:firstLine="315" w:firstLineChars="150"/>
        <w:rPr>
          <w:rFonts w:hint="eastAsia" w:ascii="楷体" w:hAnsi="楷体" w:eastAsia="楷体"/>
        </w:rPr>
      </w:pPr>
      <w:r>
        <w:rPr>
          <w:rFonts w:hint="eastAsia" w:ascii="楷体" w:hAnsi="楷体" w:eastAsia="楷体"/>
        </w:rPr>
        <w:t>2017年4月1日，中共中央、国务院决定设立国家级新区——雄安新区，白洋淀是雄安</w:t>
      </w:r>
    </w:p>
    <w:p>
      <w:pPr>
        <w:rPr>
          <w:rFonts w:hint="eastAsia" w:ascii="楷体" w:hAnsi="楷体" w:eastAsia="楷体"/>
        </w:rPr>
      </w:pPr>
      <w:r>
        <w:rPr>
          <w:rFonts w:hint="eastAsia" w:ascii="楷体" w:hAnsi="楷体" w:eastAsia="楷体"/>
        </w:rPr>
        <w:t>新区内最大的湿地生态系统。下图示意雄安新区及白洋淀的地理位置。</w:t>
      </w:r>
    </w:p>
    <w:p>
      <w:pPr>
        <w:jc w:val="center"/>
        <w:rPr>
          <w:rFonts w:hint="eastAsia"/>
        </w:rPr>
      </w:pPr>
      <w:r>
        <w:drawing>
          <wp:inline distT="0" distB="0" distL="0" distR="0">
            <wp:extent cx="3457575" cy="1590675"/>
            <wp:effectExtent l="19050" t="0" r="9525" b="0"/>
            <wp:docPr id="18" name="图片 16" descr="C:\Users\lenovo\Desktop\微信截图_20190606204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descr="C:\Users\lenovo\Desktop\微信截图_20190606204743.png"/>
                    <pic:cNvPicPr>
                      <a:picLocks noChangeAspect="1" noChangeArrowheads="1"/>
                    </pic:cNvPicPr>
                  </pic:nvPicPr>
                  <pic:blipFill>
                    <a:blip r:embed="rId20" cstate="print"/>
                    <a:srcRect/>
                    <a:stretch>
                      <a:fillRect/>
                    </a:stretch>
                  </pic:blipFill>
                  <pic:spPr>
                    <a:xfrm>
                      <a:off x="0" y="0"/>
                      <a:ext cx="3457575" cy="1590675"/>
                    </a:xfrm>
                    <a:prstGeom prst="rect">
                      <a:avLst/>
                    </a:prstGeom>
                    <a:noFill/>
                    <a:ln w="9525">
                      <a:noFill/>
                      <a:miter lim="800000"/>
                      <a:headEnd/>
                      <a:tailEnd/>
                    </a:ln>
                  </pic:spPr>
                </pic:pic>
              </a:graphicData>
            </a:graphic>
          </wp:inline>
        </w:drawing>
      </w:r>
    </w:p>
    <w:p>
      <w:r>
        <w:rPr>
          <w:rFonts w:hint="eastAsia"/>
        </w:rPr>
        <w:t>分析雄安新区建设对白洋淀生态环境的积极影响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4A40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571</Words>
  <Characters>3257</Characters>
  <Lines>27</Lines>
  <Paragraphs>7</Paragraphs>
  <TotalTime>28</TotalTime>
  <ScaleCrop>false</ScaleCrop>
  <LinksUpToDate>false</LinksUpToDate>
  <CharactersWithSpaces>3821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2019-06-06T03:15:00Z</dcterms:created>
  <dc:creator>lenovo</dc:creator>
  <cp:lastModifiedBy>Administrator</cp:lastModifiedBy>
  <dcterms:modified xsi:type="dcterms:W3CDTF">2019-08-10T12:45:53Z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