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八年级下册地理(人教版)《第七章认识省内区域》复习教案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教学目标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一、知识目标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1.利用地图说明珠江三角洲的重要地理位置。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2.结合地图说明我国区域分工合作的基本模式——“前店后厂”。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3.知道三角洲、城镇化等概念含义。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4.能运用地图说出西双版纳的位置。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5.知道西双版纳的资源优势。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6.熟悉原始热带雨林景观的基本特征能力目标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二、能力目标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1.能够在地图上准确填写与珠江三角洲地区有关的地理名称。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2.通过有关地图和材料，培养学生的归纳概括能力、辩证思维能力、比较能力及相互协作等能力。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3着重培养学生[此文转于斐斐课件园 FFKJ.Net]的阅读观察能力、相互协作能力与分析探究能力。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教学重点与难点1.“对外开放的前沿”空间概念的形成;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2.“外向型”经济的主要特点。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3. 西双版纳的位置优势和资源优势。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4. 西双版纳原始热带雨林景观的基本特征。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5. 西双版纳蓬勃发展的旅游业。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教学准备与手段自主探究+辅导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板书设计略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教学反思培养学生的阅读观察能力、相互协作能力与分析探究能力</w:t>
      </w:r>
    </w:p>
    <w:p>
      <w:pPr>
        <w:pStyle w:val="4"/>
        <w:keepNext w:val="0"/>
        <w:keepLines w:val="0"/>
        <w:widowControl/>
        <w:suppressLineNumbers w:val="0"/>
        <w:rPr>
          <w:sz w:val="18"/>
          <w:szCs w:val="18"/>
        </w:rPr>
      </w:pPr>
      <w:r>
        <w:rPr>
          <w:sz w:val="18"/>
          <w:szCs w:val="18"/>
        </w:rPr>
        <w:t>教学过程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教学环节教师活动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复习提纲珠江三角洲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一、地理位置：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位于广东省的东南部，珠江下游，毗邻港澳，与东南亚地区隔海相望。被称为我国的“南大门”。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对外开放的前沿：①区位因素：地形平坦、平原广阔、气候温暖湿润、水网密布、交通便利、土壤肥沃、水源充足、人口稠密、经济发展;②人文因素：具有对外开放的历史传统，很多地方是著名的侨乡;③政策因素：国家对珠江三角洲地区实行了“对外开放，优先发展”(设特区，全开放，先富带后富)的政策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二、经济特点： P53活动1、2。3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外向型经济：从初期以合资、独资的企业为主，发展到海外建厂;从引进资金、技术、设备、管理方法为主，到吸收、消化、创新、发展自己的企业和产品，并以形成国际市场为导向，以出口创汇为目标;同时带动当地乡镇企业的发展和城镇文化水平的提高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发展的的利条件：①地理位置优越：紧邻港澳和东南亚地区;②海陆交通运输便利;③很多地方是著名的“侨乡”。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经济模式：“前店后厂”，“前店”指港澳地区，“后厂”指珠江三角洲地区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三、城镇的发展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重要标志：土地利用方式显著变化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原因：①外向型经济日益繁荣;②产业结构发生重在变化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西双版纳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一、地理位置： P60活动1、2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位于云南省的南部，北回归线以南，地处横断山脉最南端，南部与老挝，缅甸接壤，还以澜沧江—湄公河与泰国、越南等水路相连。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由于受来自印度洋上湿润的西南北影响，西双版纳形成了原始的热带雨林景观：高大的望天树、板状根、绞杀植物、独木成林，亚洲象、绿孔雀、长尾猿等。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二、蓬勃发展的旅游业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1、热带动植物王国;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2、人文旅游资源：是一个少数民族聚居的地方，傣族、哈尼族、布朗族等13个民族在这里合睦相处，他造并保留了各自别具特色的民族文化，如傣族的泼水节等。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3、国家政策的鼓励、支持。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旅游业下滑的原因：①周边景点增多;②本地景点分散;③不法商贩缺德;④生态环境压力大;⑤景点大同小异。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重振对策：①要科学合理的开发利用和保护旅游资源;②要贯彻可持续发展战略。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8"/>
          <w:szCs w:val="18"/>
        </w:rPr>
        <w:t>P63活动1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rPr>
        <w:rFonts w:hint="eastAsia"/>
      </w:rPr>
      <w:t>查字典地理网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center"/>
      <w:rPr>
        <w:rFonts w:hint="eastAsia"/>
      </w:rPr>
    </w:pPr>
    <w:r>
      <w:rPr>
        <w:rFonts w:hint="eastAsia"/>
      </w:rPr>
      <w:t>查字典地理网    dili.chazidian.com</w:t>
    </w:r>
  </w:p>
  <w:p>
    <w:pPr>
      <w:pStyle w:val="3"/>
    </w:pPr>
    <w:r>
      <w:rPr>
        <w:sz w:val="18"/>
      </w:rPr>
      <w:pict>
        <v:shape id="PowerPlusWaterMarkObject1728069500" o:spid="_x0000_s4097" o:spt="136" type="#_x0000_t136" style="position:absolute;left:0pt;height:105.25pt;width:478.5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查字典地理网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55282"/>
    <w:rsid w:val="37875754"/>
    <w:rsid w:val="38D552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2016-03-17T07:29:00Z</dcterms:created>
  <dc:creator>Administrator</dc:creator>
  <cp:lastModifiedBy>Administrator</cp:lastModifiedBy>
  <dcterms:modified xsi:type="dcterms:W3CDTF">2016-03-17T07:36:44Z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